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C1E8" w14:textId="3EBC0728" w:rsidR="00C93EF2" w:rsidRDefault="00C93EF2" w:rsidP="00C93EF2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C93EF2">
        <w:rPr>
          <w:rFonts w:asciiTheme="minorEastAsia" w:hAnsiTheme="minorEastAsia" w:cs="微軟正黑體" w:hint="eastAsia"/>
          <w:sz w:val="32"/>
          <w:szCs w:val="32"/>
        </w:rPr>
        <w:t>113.11.</w:t>
      </w:r>
      <w:r w:rsidR="007E628A">
        <w:rPr>
          <w:rFonts w:asciiTheme="minorEastAsia" w:hAnsiTheme="minorEastAsia" w:cs="微軟正黑體" w:hint="eastAsia"/>
          <w:sz w:val="32"/>
          <w:szCs w:val="32"/>
        </w:rPr>
        <w:t>0</w:t>
      </w:r>
      <w:r w:rsidRPr="00C93EF2">
        <w:rPr>
          <w:rFonts w:asciiTheme="minorEastAsia" w:hAnsiTheme="minorEastAsia" w:cs="微軟正黑體" w:hint="eastAsia"/>
          <w:sz w:val="32"/>
          <w:szCs w:val="32"/>
        </w:rPr>
        <w:t>6</w:t>
      </w:r>
    </w:p>
    <w:p w14:paraId="41B38477" w14:textId="38385748" w:rsidR="00AF7DB3" w:rsidRPr="00C93EF2" w:rsidRDefault="00C93EF2" w:rsidP="00C93EF2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C93EF2">
        <w:rPr>
          <w:rFonts w:asciiTheme="minorEastAsia" w:hAnsiTheme="minorEastAsia" w:cs="微軟正黑體" w:hint="eastAsia"/>
          <w:sz w:val="32"/>
          <w:szCs w:val="32"/>
        </w:rPr>
        <w:t>TOEIC</w:t>
      </w:r>
      <w:proofErr w:type="gramStart"/>
      <w:r w:rsidRPr="00C93EF2">
        <w:rPr>
          <w:rFonts w:asciiTheme="minorEastAsia" w:hAnsiTheme="minorEastAsia" w:cs="微軟正黑體" w:hint="eastAsia"/>
          <w:sz w:val="32"/>
          <w:szCs w:val="32"/>
        </w:rPr>
        <w:t>多益口說</w:t>
      </w:r>
      <w:proofErr w:type="gramEnd"/>
      <w:r w:rsidRPr="00C93EF2">
        <w:rPr>
          <w:rFonts w:asciiTheme="minorEastAsia" w:hAnsiTheme="minorEastAsia" w:cs="微軟正黑體" w:hint="eastAsia"/>
          <w:sz w:val="32"/>
          <w:szCs w:val="32"/>
        </w:rPr>
        <w:t>寫作測驗準備方針講座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53DD3F0B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C93EF2">
        <w:rPr>
          <w:rFonts w:asciiTheme="minorEastAsia" w:hAnsiTheme="minorEastAsia" w:cs="微軟正黑體"/>
          <w:sz w:val="24"/>
          <w:szCs w:val="24"/>
        </w:rPr>
        <w:t>60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C93EF2">
        <w:rPr>
          <w:rFonts w:asciiTheme="minorEastAsia" w:hAnsiTheme="minorEastAsia" w:cs="微軟正黑體"/>
          <w:sz w:val="24"/>
          <w:szCs w:val="24"/>
        </w:rPr>
        <w:t>5</w:t>
      </w:r>
      <w:r w:rsidR="00DA77C5">
        <w:rPr>
          <w:rFonts w:asciiTheme="minorEastAsia" w:hAnsiTheme="minorEastAsia" w:cs="微軟正黑體" w:hint="eastAsia"/>
          <w:sz w:val="24"/>
          <w:szCs w:val="24"/>
        </w:rPr>
        <w:t>8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262182BC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40DCC9C5" w:rsidR="00AF7DB3" w:rsidRPr="005032E6" w:rsidRDefault="00C93EF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5</w:t>
            </w:r>
            <w:r w:rsidR="00DA77C5"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33AD202" w14:textId="77777777" w:rsidR="00AF7DB3" w:rsidRPr="005032E6" w:rsidRDefault="001B77D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1D2FB9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63B22EDB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、IG、</w:t>
            </w:r>
            <w:proofErr w:type="spellStart"/>
            <w:r w:rsidR="00996A28">
              <w:rPr>
                <w:rFonts w:asciiTheme="minorEastAsia" w:hAnsiTheme="minorEastAsia" w:cs="Calibri" w:hint="eastAsia"/>
                <w:sz w:val="24"/>
                <w:szCs w:val="24"/>
              </w:rPr>
              <w:t>D</w:t>
            </w:r>
            <w:r w:rsidR="00996A28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  <w:proofErr w:type="spellEnd"/>
            <w:r w:rsidR="00996A28">
              <w:rPr>
                <w:rFonts w:asciiTheme="minorEastAsia" w:hAnsiTheme="minorEastAsia" w:cs="Calibri" w:hint="eastAsia"/>
                <w:sz w:val="24"/>
                <w:szCs w:val="24"/>
              </w:rPr>
              <w:t>、T</w:t>
            </w:r>
            <w:r w:rsidR="00996A28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</w:p>
        </w:tc>
        <w:tc>
          <w:tcPr>
            <w:tcW w:w="1559" w:type="dxa"/>
          </w:tcPr>
          <w:p w14:paraId="013085D7" w14:textId="478FFCE6" w:rsidR="00C83920" w:rsidRDefault="00DA77C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D8B462C" w14:textId="035A1635" w:rsidR="00B73005" w:rsidRDefault="000C258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15.5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174CCCA9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3D7F9473" w:rsidR="00B73005" w:rsidRDefault="00C93EF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201AFD8" w14:textId="687F00FB" w:rsidR="00B73005" w:rsidRDefault="000C258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6.9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0551C258" w:rsidR="00B73005" w:rsidRDefault="00C93EF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64A6BDC6" w14:textId="5AA8F1B4" w:rsidR="00B73005" w:rsidRDefault="000C258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46.6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1340C8FA" w:rsidR="00B73005" w:rsidRDefault="00C93EF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05540EA" w14:textId="451BB8DD" w:rsidR="00B73005" w:rsidRDefault="000C258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3.4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188859FB" w:rsidR="00B73005" w:rsidRDefault="00C93EF2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6F4D83C" w14:textId="2237E07C" w:rsidR="00B73005" w:rsidRDefault="000C258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5.2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786910DF" w:rsidR="00B73005" w:rsidRDefault="00C93EF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0CD9DC0" w14:textId="0DD6824F" w:rsidR="00B73005" w:rsidRDefault="000C258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27.6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740906C1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r w:rsidR="00C93EF2" w:rsidRPr="00C93EF2">
              <w:rPr>
                <w:rFonts w:asciiTheme="minorEastAsia" w:hAnsiTheme="minorEastAsia"/>
              </w:rPr>
              <w:t>TOEIC</w:t>
            </w:r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493C750F" w14:textId="7FE19A96" w:rsidR="00AF7DB3" w:rsidRPr="005032E6" w:rsidRDefault="00C93EF2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4</w:t>
            </w:r>
            <w:r w:rsidR="00DA77C5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2F63AEBF" w14:textId="5469799B" w:rsidR="00AF7DB3" w:rsidRPr="005032E6" w:rsidRDefault="00B5449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70.7</w:t>
            </w:r>
            <w:r w:rsidR="00BF44A4" w:rsidRPr="00BF44A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20D7C911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r w:rsidR="00C93EF2" w:rsidRPr="00C93EF2">
              <w:rPr>
                <w:rFonts w:asciiTheme="minorEastAsia" w:hAnsiTheme="minorEastAsia"/>
              </w:rPr>
              <w:t>TOEIC</w:t>
            </w:r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3B089667" w14:textId="56BA3963" w:rsidR="00AF7DB3" w:rsidRPr="005032E6" w:rsidRDefault="00C93EF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47</w:t>
            </w:r>
          </w:p>
        </w:tc>
        <w:tc>
          <w:tcPr>
            <w:tcW w:w="1413" w:type="dxa"/>
          </w:tcPr>
          <w:p w14:paraId="537EB6D9" w14:textId="09016DD7" w:rsidR="00AF7DB3" w:rsidRPr="005032E6" w:rsidRDefault="00B5449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81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6939C89D" w:rsidR="00A31630" w:rsidRDefault="00C93EF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20</w:t>
            </w:r>
          </w:p>
        </w:tc>
        <w:tc>
          <w:tcPr>
            <w:tcW w:w="1413" w:type="dxa"/>
          </w:tcPr>
          <w:p w14:paraId="0D4F6A0E" w14:textId="7B83626E" w:rsidR="00A31630" w:rsidRPr="000F24E2" w:rsidRDefault="00B5449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34.5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7FAC0460" w:rsidR="00A31630" w:rsidRDefault="00C93EF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43</w:t>
            </w:r>
          </w:p>
        </w:tc>
        <w:tc>
          <w:tcPr>
            <w:tcW w:w="1413" w:type="dxa"/>
          </w:tcPr>
          <w:p w14:paraId="657CAA8C" w14:textId="061A95EE" w:rsidR="00A31630" w:rsidRPr="000F24E2" w:rsidRDefault="00B5449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74.1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3E224727" w:rsidR="00AF7DB3" w:rsidRPr="005032E6" w:rsidRDefault="00C93EF2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5AA84BC5" w14:textId="1787F633" w:rsidR="00AF7DB3" w:rsidRPr="005032E6" w:rsidRDefault="00BF44A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C58BA">
              <w:rPr>
                <w:rFonts w:asciiTheme="minorEastAsia" w:hAnsiTheme="minorEastAsia" w:cs="Calibri"/>
                <w:sz w:val="24"/>
                <w:szCs w:val="24"/>
              </w:rPr>
              <w:t>1</w:t>
            </w:r>
            <w:r w:rsidR="00B5449A">
              <w:rPr>
                <w:rFonts w:asciiTheme="minorEastAsia" w:hAnsiTheme="minorEastAsia" w:cs="Calibri" w:hint="eastAsia"/>
                <w:sz w:val="24"/>
                <w:szCs w:val="24"/>
              </w:rPr>
              <w:t>.7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1981A8D3" w:rsidR="00A31630" w:rsidRPr="005032E6" w:rsidRDefault="00C93EF2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5</w:t>
            </w:r>
            <w:r w:rsidR="00DA77C5"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6B67B070" w:rsidR="00AF7DB3" w:rsidRPr="005032E6" w:rsidRDefault="00DA77C5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40</w:t>
            </w:r>
          </w:p>
        </w:tc>
        <w:tc>
          <w:tcPr>
            <w:tcW w:w="863" w:type="dxa"/>
            <w:vAlign w:val="center"/>
          </w:tcPr>
          <w:p w14:paraId="71A42888" w14:textId="48C6E3DC" w:rsidR="00AF7DB3" w:rsidRPr="005032E6" w:rsidRDefault="00C93EF2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18</w:t>
            </w:r>
          </w:p>
        </w:tc>
        <w:tc>
          <w:tcPr>
            <w:tcW w:w="856" w:type="dxa"/>
            <w:vAlign w:val="center"/>
          </w:tcPr>
          <w:p w14:paraId="41B3D5FA" w14:textId="329DC878" w:rsidR="00AF7DB3" w:rsidRPr="005032E6" w:rsidRDefault="00F2055E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206317BC" w:rsidR="00AF7DB3" w:rsidRPr="005032E6" w:rsidRDefault="00556B3C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76D571D2" w:rsidR="00AF7DB3" w:rsidRPr="005032E6" w:rsidRDefault="00DA77C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40</w:t>
            </w:r>
          </w:p>
        </w:tc>
        <w:tc>
          <w:tcPr>
            <w:tcW w:w="863" w:type="dxa"/>
            <w:vAlign w:val="center"/>
          </w:tcPr>
          <w:p w14:paraId="35D34181" w14:textId="10E4565C" w:rsidR="00AF7DB3" w:rsidRPr="005032E6" w:rsidRDefault="00C93EF2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7</w:t>
            </w:r>
          </w:p>
        </w:tc>
        <w:tc>
          <w:tcPr>
            <w:tcW w:w="856" w:type="dxa"/>
            <w:vAlign w:val="center"/>
          </w:tcPr>
          <w:p w14:paraId="0484CD6E" w14:textId="7B537EAD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5F52C7E5" w:rsidR="00AF7DB3" w:rsidRPr="005032E6" w:rsidRDefault="005C58BA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</w:t>
            </w:r>
            <w:r w:rsidR="00191D31">
              <w:rPr>
                <w:rFonts w:asciiTheme="minorEastAsia" w:hAnsiTheme="minorEastAsia" w:cs="Calibri" w:hint="eastAsia"/>
                <w:sz w:val="24"/>
                <w:szCs w:val="24"/>
              </w:rPr>
              <w:t>8.3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4602D9F8" w:rsidR="00AF7DB3" w:rsidRPr="005032E6" w:rsidRDefault="00F2055E" w:rsidP="00F2055E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   </w:t>
            </w:r>
            <w:r w:rsidR="00C93EF2">
              <w:rPr>
                <w:rFonts w:asciiTheme="minorEastAsia" w:hAnsiTheme="minorEastAsia" w:cs="Calibri"/>
                <w:sz w:val="24"/>
                <w:szCs w:val="24"/>
              </w:rPr>
              <w:t>4</w:t>
            </w:r>
            <w:r w:rsidR="00DA77C5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863" w:type="dxa"/>
            <w:vAlign w:val="center"/>
          </w:tcPr>
          <w:p w14:paraId="2019F868" w14:textId="4815AD57" w:rsidR="00AF7DB3" w:rsidRPr="005032E6" w:rsidRDefault="00C93EF2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1F5B65FB" w14:textId="787C4D01" w:rsidR="00AF7DB3" w:rsidRPr="005032E6" w:rsidRDefault="00C93EF2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1C885824" w:rsidR="00AF7DB3" w:rsidRPr="005032E6" w:rsidRDefault="00191D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98.3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5CC7B587" w:rsidR="00AF7DB3" w:rsidRPr="005032E6" w:rsidRDefault="00DA77C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 w:rsidR="00191D31"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63" w:type="dxa"/>
            <w:vAlign w:val="center"/>
          </w:tcPr>
          <w:p w14:paraId="4B4E13FA" w14:textId="33B5CF7B" w:rsidR="00AF7DB3" w:rsidRPr="005032E6" w:rsidRDefault="00191D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C93EF2">
              <w:rPr>
                <w:rFonts w:asciiTheme="minorEastAsia" w:hAnsiTheme="minorEastAsia" w:cs="Calibri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0D612C33" w14:textId="5E421B0A" w:rsidR="00AF7DB3" w:rsidRPr="005032E6" w:rsidRDefault="00191D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63A5F189" w:rsidR="00AF7DB3" w:rsidRPr="005032E6" w:rsidRDefault="00191D31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98.3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53C2BA79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206106B8" w14:textId="1025C782" w:rsidR="00AF7DB3" w:rsidRPr="005032E6" w:rsidRDefault="00641950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41950">
              <w:rPr>
                <w:rFonts w:asciiTheme="minorEastAsia" w:hAnsiTheme="minorEastAsia" w:cs="Calibri"/>
                <w:sz w:val="24"/>
                <w:szCs w:val="24"/>
              </w:rPr>
              <w:t>4</w:t>
            </w:r>
            <w:r w:rsidR="00191D31">
              <w:rPr>
                <w:rFonts w:asciiTheme="minorEastAsia" w:hAnsiTheme="minorEastAsia" w:cs="Calibri" w:hint="eastAsia"/>
                <w:sz w:val="24"/>
                <w:szCs w:val="24"/>
              </w:rPr>
              <w:t>8.3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54B3019B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4B13FF82" w14:textId="65665B73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41.4</w:t>
            </w:r>
            <w:r w:rsidR="00641950" w:rsidRPr="0064195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3A06E99F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D9CDFF7" w14:textId="154EBFA2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F2055E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.3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37928B9D" w14:textId="77777777" w:rsidR="001C41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英文寫作技巧或其他語言考試的相關資料</w:t>
            </w:r>
          </w:p>
          <w:p w14:paraId="590C343D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留學體驗</w:t>
            </w:r>
          </w:p>
          <w:p w14:paraId="34E1E7F4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未來職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涯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發展、畢業出路</w:t>
            </w:r>
          </w:p>
          <w:p w14:paraId="179D8CEE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關於心理方面、情感的相關英文</w:t>
            </w:r>
          </w:p>
          <w:p w14:paraId="278290B2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 xml:space="preserve"> 配合測驗的教學課程</w:t>
            </w:r>
          </w:p>
          <w:p w14:paraId="1DC678BC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 xml:space="preserve"> 能多提供有關於雅思和托福的考試小技巧</w:t>
            </w:r>
          </w:p>
          <w:p w14:paraId="344BBEAB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學英文講座</w:t>
            </w:r>
          </w:p>
          <w:p w14:paraId="393B101D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 xml:space="preserve"> 英文寫作的訓練</w:t>
            </w:r>
          </w:p>
          <w:p w14:paraId="6A474CD5" w14:textId="0140677E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</w:t>
            </w:r>
            <w:r w:rsidR="00F40CAC">
              <w:rPr>
                <w:rFonts w:asciiTheme="minorEastAsia" w:hAnsiTheme="minorEastAsia" w:cs="BiauKai" w:hint="eastAsia"/>
                <w:sz w:val="24"/>
                <w:szCs w:val="24"/>
              </w:rPr>
              <w:t>未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來中心可以安排其他英檢定的教育訓練，除了測驗外，也舉辦像今天的講座</w:t>
            </w:r>
          </w:p>
          <w:p w14:paraId="4AA24505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準備畢業要考什麼考試</w:t>
            </w:r>
          </w:p>
          <w:p w14:paraId="78B2EE94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多益選擇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技巧</w:t>
            </w:r>
          </w:p>
          <w:p w14:paraId="4F04AC25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口說技巧很有幫助</w:t>
            </w:r>
          </w:p>
          <w:p w14:paraId="1DB8C25F" w14:textId="77777777" w:rsidR="00B16684" w:rsidRDefault="00B166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希望針對五個p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art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有分開細說，能多練習的機會，有分開的課程，另外可以多請這個老師來上課嗎</w:t>
            </w:r>
          </w:p>
          <w:p w14:paraId="79163FC5" w14:textId="77777777" w:rsidR="00B16684" w:rsidRDefault="00A46C5A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類似這次活動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的多益講座</w:t>
            </w:r>
            <w:proofErr w:type="gramEnd"/>
          </w:p>
          <w:p w14:paraId="2341EAC0" w14:textId="77777777" w:rsidR="00A46C5A" w:rsidRDefault="00A46C5A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寫作</w:t>
            </w:r>
          </w:p>
          <w:p w14:paraId="45EC9CDC" w14:textId="77777777" w:rsidR="00A46C5A" w:rsidRDefault="00A46C5A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可以介紹學習語言的網路平台或日常怎麼做準備的方式~</w:t>
            </w:r>
          </w:p>
          <w:p w14:paraId="5393E6A4" w14:textId="77777777" w:rsidR="00A46C5A" w:rsidRDefault="00A46C5A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各種對未來升學相關之英文檢定合一切活動的我都有興趣</w:t>
            </w:r>
          </w:p>
          <w:p w14:paraId="1569DFCA" w14:textId="77777777" w:rsidR="00A46C5A" w:rsidRDefault="00A46C5A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期盼多一些英聽、或是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口說的活動</w:t>
            </w:r>
            <w:proofErr w:type="gramEnd"/>
          </w:p>
          <w:p w14:paraId="2826E325" w14:textId="77777777" w:rsidR="00A46C5A" w:rsidRDefault="00A46C5A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相似</w:t>
            </w:r>
            <w:r w:rsidR="00903EE0">
              <w:rPr>
                <w:rFonts w:asciiTheme="minorEastAsia" w:hAnsiTheme="minorEastAsia" w:cs="BiauKai" w:hint="eastAsia"/>
                <w:sz w:val="24"/>
                <w:szCs w:val="24"/>
              </w:rPr>
              <w:t>內容即可，很適用</w:t>
            </w:r>
          </w:p>
          <w:p w14:paraId="6C7C21C5" w14:textId="096F1FED" w:rsidR="00903EE0" w:rsidRPr="00A46C5A" w:rsidRDefault="00903EE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>Kilo meter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多益860考法</w:t>
            </w:r>
            <w:proofErr w:type="gramEnd"/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36330A3D" w14:textId="77777777" w:rsidR="00903EE0" w:rsidRDefault="00903EE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希望能有更長的講座，覺得今日時間太短</w:t>
            </w:r>
          </w:p>
          <w:p w14:paraId="4FFA58C8" w14:textId="77777777" w:rsidR="00903EE0" w:rsidRDefault="00903EE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可以送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一些冰卷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，和多一些自學點數</w:t>
            </w:r>
          </w:p>
          <w:p w14:paraId="26B7267D" w14:textId="77777777" w:rsidR="00903EE0" w:rsidRDefault="00903EE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教室一般類型就好了哈哈，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分組桌很難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f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ocus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講師內容豐富有用，讓同學自行練習有幫助，講師口條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清楚，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發音超好聽，謝謝舉辦此活動</w:t>
            </w:r>
          </w:p>
          <w:p w14:paraId="3974D57A" w14:textId="77777777" w:rsidR="00903EE0" w:rsidRDefault="00903EE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小組分配應該多多與講師回應，老師自己自問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自答很辛苦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，網路訊號可加強</w:t>
            </w:r>
          </w:p>
          <w:p w14:paraId="4F8A99FA" w14:textId="77777777" w:rsidR="00903EE0" w:rsidRDefault="00903EE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我覺得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很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棒，老師也很熱情</w:t>
            </w:r>
          </w:p>
          <w:p w14:paraId="1CDF551E" w14:textId="77777777" w:rsidR="00903EE0" w:rsidRDefault="00903EE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謝謝這次講座讓我有練習英文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口說的機會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，清楚認知自己還有許多不足之處</w:t>
            </w:r>
          </w:p>
          <w:p w14:paraId="75BCE6D5" w14:textId="77777777" w:rsidR="00903EE0" w:rsidRDefault="00903EE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有很多讓我們練習的時間，收穫很多</w:t>
            </w:r>
          </w:p>
          <w:p w14:paraId="6C54B2DD" w14:textId="77777777" w:rsidR="00903EE0" w:rsidRDefault="00903EE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很完善</w:t>
            </w:r>
          </w:p>
          <w:p w14:paraId="18DB9B36" w14:textId="77777777" w:rsidR="006D24A0" w:rsidRDefault="006D24A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互動性高，講師說明請處有條理，設備問題使活動進行稍不順</w:t>
            </w:r>
          </w:p>
          <w:p w14:paraId="07D5E1B4" w14:textId="77777777" w:rsidR="006D24A0" w:rsidRDefault="006D24A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互動a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pp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的環節可以讓不敢表達的人練習寫作</w:t>
            </w:r>
          </w:p>
          <w:p w14:paraId="73BBA550" w14:textId="77777777" w:rsidR="006D24A0" w:rsidRDefault="006D24A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可以有休息的時間提高專注力</w:t>
            </w:r>
          </w:p>
          <w:p w14:paraId="2D9E9B56" w14:textId="77777777" w:rsidR="006D24A0" w:rsidRDefault="006D24A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很棒呢</w:t>
            </w:r>
          </w:p>
          <w:p w14:paraId="775F9715" w14:textId="77777777" w:rsidR="006D24A0" w:rsidRDefault="006D24A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我認為講師在每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個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小章節後都有給休息時間很好</w:t>
            </w:r>
          </w:p>
          <w:p w14:paraId="5F3173B6" w14:textId="77777777" w:rsidR="006D24A0" w:rsidRDefault="006D24A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角落的位子會被冷氣吹到頭，好冷</w:t>
            </w:r>
          </w:p>
          <w:p w14:paraId="5A4DA24A" w14:textId="7F247D2A" w:rsidR="00A40754" w:rsidRPr="005032E6" w:rsidRDefault="006D24A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講師十分用心的準備，也提供非常多的練習題目</w:t>
            </w:r>
            <w:r w:rsidR="00D4632D"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441A2D" wp14:editId="18290E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3301D9CD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6F65" w14:textId="77777777" w:rsidR="00F0550D" w:rsidRDefault="00F0550D" w:rsidP="00FA6169">
      <w:pPr>
        <w:spacing w:line="240" w:lineRule="auto"/>
      </w:pPr>
      <w:r>
        <w:separator/>
      </w:r>
    </w:p>
  </w:endnote>
  <w:endnote w:type="continuationSeparator" w:id="0">
    <w:p w14:paraId="0F500A7B" w14:textId="77777777" w:rsidR="00F0550D" w:rsidRDefault="00F0550D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074D" w14:textId="77777777" w:rsidR="00F0550D" w:rsidRDefault="00F0550D" w:rsidP="00FA6169">
      <w:pPr>
        <w:spacing w:line="240" w:lineRule="auto"/>
      </w:pPr>
      <w:r>
        <w:separator/>
      </w:r>
    </w:p>
  </w:footnote>
  <w:footnote w:type="continuationSeparator" w:id="0">
    <w:p w14:paraId="78FF15E4" w14:textId="77777777" w:rsidR="00F0550D" w:rsidRDefault="00F0550D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36451"/>
    <w:rsid w:val="00045A31"/>
    <w:rsid w:val="00061A5D"/>
    <w:rsid w:val="00071216"/>
    <w:rsid w:val="000B4841"/>
    <w:rsid w:val="000C2580"/>
    <w:rsid w:val="000E1544"/>
    <w:rsid w:val="000E61F2"/>
    <w:rsid w:val="000F0E68"/>
    <w:rsid w:val="000F24E2"/>
    <w:rsid w:val="00106B2E"/>
    <w:rsid w:val="001071E1"/>
    <w:rsid w:val="00107C24"/>
    <w:rsid w:val="001154FC"/>
    <w:rsid w:val="00123CC1"/>
    <w:rsid w:val="00127046"/>
    <w:rsid w:val="00152E73"/>
    <w:rsid w:val="00166925"/>
    <w:rsid w:val="001841B1"/>
    <w:rsid w:val="00191D31"/>
    <w:rsid w:val="00196D5E"/>
    <w:rsid w:val="001A5BCC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587A"/>
    <w:rsid w:val="002B0B0D"/>
    <w:rsid w:val="002D6A5B"/>
    <w:rsid w:val="002E1C2A"/>
    <w:rsid w:val="002E3D6C"/>
    <w:rsid w:val="002F2E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63B7A"/>
    <w:rsid w:val="00370B82"/>
    <w:rsid w:val="00392B6F"/>
    <w:rsid w:val="003A4D3E"/>
    <w:rsid w:val="003A642A"/>
    <w:rsid w:val="003C7885"/>
    <w:rsid w:val="003D5801"/>
    <w:rsid w:val="003D6778"/>
    <w:rsid w:val="003F08C7"/>
    <w:rsid w:val="003F3DB6"/>
    <w:rsid w:val="0041124D"/>
    <w:rsid w:val="004453C6"/>
    <w:rsid w:val="00460D2C"/>
    <w:rsid w:val="00471141"/>
    <w:rsid w:val="0047393D"/>
    <w:rsid w:val="00497531"/>
    <w:rsid w:val="004B0A2F"/>
    <w:rsid w:val="004C01D3"/>
    <w:rsid w:val="004C4704"/>
    <w:rsid w:val="004E447F"/>
    <w:rsid w:val="004F6878"/>
    <w:rsid w:val="004F6AD6"/>
    <w:rsid w:val="00500F10"/>
    <w:rsid w:val="005032E6"/>
    <w:rsid w:val="005070BB"/>
    <w:rsid w:val="005416D1"/>
    <w:rsid w:val="00553417"/>
    <w:rsid w:val="00553C6C"/>
    <w:rsid w:val="00556B3C"/>
    <w:rsid w:val="00573311"/>
    <w:rsid w:val="005A4B1F"/>
    <w:rsid w:val="005C4611"/>
    <w:rsid w:val="005C58BA"/>
    <w:rsid w:val="005F6F5F"/>
    <w:rsid w:val="00603BE1"/>
    <w:rsid w:val="00634A09"/>
    <w:rsid w:val="00640A20"/>
    <w:rsid w:val="00641950"/>
    <w:rsid w:val="00644D7C"/>
    <w:rsid w:val="00664D49"/>
    <w:rsid w:val="0068483E"/>
    <w:rsid w:val="006B15AB"/>
    <w:rsid w:val="006C12CE"/>
    <w:rsid w:val="006C50DA"/>
    <w:rsid w:val="006D24A0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62216"/>
    <w:rsid w:val="00775A95"/>
    <w:rsid w:val="007770DA"/>
    <w:rsid w:val="007838AF"/>
    <w:rsid w:val="0078446D"/>
    <w:rsid w:val="007A5203"/>
    <w:rsid w:val="007A669E"/>
    <w:rsid w:val="007C0581"/>
    <w:rsid w:val="007C5E04"/>
    <w:rsid w:val="007D22C4"/>
    <w:rsid w:val="007D73C3"/>
    <w:rsid w:val="007E628A"/>
    <w:rsid w:val="007F0924"/>
    <w:rsid w:val="007F4196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03EE0"/>
    <w:rsid w:val="009119E4"/>
    <w:rsid w:val="0091748E"/>
    <w:rsid w:val="00917CA6"/>
    <w:rsid w:val="00926EA5"/>
    <w:rsid w:val="0092764D"/>
    <w:rsid w:val="00933EC9"/>
    <w:rsid w:val="00975143"/>
    <w:rsid w:val="009816E8"/>
    <w:rsid w:val="009921E3"/>
    <w:rsid w:val="00996A28"/>
    <w:rsid w:val="009A0B6A"/>
    <w:rsid w:val="009A43B1"/>
    <w:rsid w:val="009B418A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46C5A"/>
    <w:rsid w:val="00A80A1B"/>
    <w:rsid w:val="00A841AF"/>
    <w:rsid w:val="00A86886"/>
    <w:rsid w:val="00AA30C4"/>
    <w:rsid w:val="00AB6B70"/>
    <w:rsid w:val="00AD6296"/>
    <w:rsid w:val="00AD72B5"/>
    <w:rsid w:val="00AE5024"/>
    <w:rsid w:val="00AF7DB3"/>
    <w:rsid w:val="00B121AC"/>
    <w:rsid w:val="00B15DA7"/>
    <w:rsid w:val="00B16684"/>
    <w:rsid w:val="00B40332"/>
    <w:rsid w:val="00B423C4"/>
    <w:rsid w:val="00B5191D"/>
    <w:rsid w:val="00B5449A"/>
    <w:rsid w:val="00B60AA4"/>
    <w:rsid w:val="00B6299C"/>
    <w:rsid w:val="00B73005"/>
    <w:rsid w:val="00B8444A"/>
    <w:rsid w:val="00B95A57"/>
    <w:rsid w:val="00B96E74"/>
    <w:rsid w:val="00BA32B7"/>
    <w:rsid w:val="00BA64D3"/>
    <w:rsid w:val="00BD7B65"/>
    <w:rsid w:val="00BF44A4"/>
    <w:rsid w:val="00C02057"/>
    <w:rsid w:val="00C02B68"/>
    <w:rsid w:val="00C2546A"/>
    <w:rsid w:val="00C378E1"/>
    <w:rsid w:val="00C56A41"/>
    <w:rsid w:val="00C63D97"/>
    <w:rsid w:val="00C74C2E"/>
    <w:rsid w:val="00C83920"/>
    <w:rsid w:val="00C84C9A"/>
    <w:rsid w:val="00C91CE7"/>
    <w:rsid w:val="00C9361E"/>
    <w:rsid w:val="00C93EF2"/>
    <w:rsid w:val="00CA2461"/>
    <w:rsid w:val="00CB206A"/>
    <w:rsid w:val="00CC725B"/>
    <w:rsid w:val="00CD091B"/>
    <w:rsid w:val="00CE4FC8"/>
    <w:rsid w:val="00CF0223"/>
    <w:rsid w:val="00D1217C"/>
    <w:rsid w:val="00D2242B"/>
    <w:rsid w:val="00D32ECE"/>
    <w:rsid w:val="00D4632D"/>
    <w:rsid w:val="00D55CFB"/>
    <w:rsid w:val="00D94AF3"/>
    <w:rsid w:val="00DA0FB8"/>
    <w:rsid w:val="00DA4DA2"/>
    <w:rsid w:val="00DA77C5"/>
    <w:rsid w:val="00DD4B0A"/>
    <w:rsid w:val="00DF3A1E"/>
    <w:rsid w:val="00DF4F9C"/>
    <w:rsid w:val="00E24861"/>
    <w:rsid w:val="00E26AE1"/>
    <w:rsid w:val="00E42E9F"/>
    <w:rsid w:val="00E451A6"/>
    <w:rsid w:val="00E453D2"/>
    <w:rsid w:val="00E70860"/>
    <w:rsid w:val="00E73185"/>
    <w:rsid w:val="00EA2BD9"/>
    <w:rsid w:val="00EC0487"/>
    <w:rsid w:val="00EC3868"/>
    <w:rsid w:val="00EE1F54"/>
    <w:rsid w:val="00EF7310"/>
    <w:rsid w:val="00F000C2"/>
    <w:rsid w:val="00F0550D"/>
    <w:rsid w:val="00F146B3"/>
    <w:rsid w:val="00F1586F"/>
    <w:rsid w:val="00F2055E"/>
    <w:rsid w:val="00F350F0"/>
    <w:rsid w:val="00F35661"/>
    <w:rsid w:val="00F40CAC"/>
    <w:rsid w:val="00F674BF"/>
    <w:rsid w:val="00F72A8B"/>
    <w:rsid w:val="00F91048"/>
    <w:rsid w:val="00FA1D02"/>
    <w:rsid w:val="00FA2F30"/>
    <w:rsid w:val="00FA6169"/>
    <w:rsid w:val="00FB2DF9"/>
    <w:rsid w:val="00FC218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113.11.16</a:t>
            </a:r>
            <a:endParaRPr lang="zh-TW" altLang="zh-TW" sz="1800">
              <a:effectLst/>
            </a:endParaRPr>
          </a:p>
          <a:p>
            <a:pPr>
              <a:defRPr/>
            </a:pPr>
            <a:r>
              <a:rPr lang="en-US" altLang="zh-TW" sz="1800">
                <a:effectLst/>
              </a:rPr>
              <a:t>TOEIC</a:t>
            </a:r>
            <a:r>
              <a:rPr lang="zh-TW" altLang="zh-TW" sz="1800">
                <a:effectLst/>
              </a:rPr>
              <a:t>多益口說寫作測驗準備方針講座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6-405F-8838-09E846DA2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8-47D7-9B56-C376885D2E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7A8-47D7-9B56-C376885D2E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7A8-47D7-9B56-C376885D2E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7A8-47D7-9B56-C376885D2E3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7A8-47D7-9B56-C376885D2E3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B8A-4962-AD98-42E2C4CD4A0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78BB-4D79-B063-3694DE1331F7}"/>
              </c:ext>
            </c:extLst>
          </c:dPt>
          <c:dLbls>
            <c:dLbl>
              <c:idx val="1"/>
              <c:layout>
                <c:manualLayout>
                  <c:x val="5.7870370370370371E-2"/>
                  <c:y val="-1.11576011157601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A8-47D7-9B56-C376885D2E31}"/>
                </c:ext>
              </c:extLst>
            </c:dLbl>
            <c:dLbl>
              <c:idx val="2"/>
              <c:layout>
                <c:manualLayout>
                  <c:x val="1.1470180810731142E-3"/>
                  <c:y val="3.1581502103032101E-2"/>
                </c:manualLayout>
              </c:layout>
              <c:tx>
                <c:rich>
                  <a:bodyPr/>
                  <a:lstStyle/>
                  <a:p>
                    <a:fld id="{B1513140-7962-479B-9339-756B89202C09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B027CF90-9145-4EAC-8DE3-71BCA3A4A3F9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C6-405F-8838-09E846DA28AF}"/>
                </c:ext>
              </c:extLst>
            </c:dLbl>
            <c:dLbl>
              <c:idx val="3"/>
              <c:layout>
                <c:manualLayout>
                  <c:x val="1.8518518518518517E-2"/>
                  <c:y val="1.11576011157600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A8-47D7-9B56-C376885D2E31}"/>
                </c:ext>
              </c:extLst>
            </c:dLbl>
            <c:dLbl>
              <c:idx val="6"/>
              <c:layout>
                <c:manualLayout>
                  <c:x val="-0.11111111111111113"/>
                  <c:y val="5.29986052998605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7A8-47D7-9B56-C376885D2E31}"/>
                </c:ext>
              </c:extLst>
            </c:dLbl>
            <c:dLbl>
              <c:idx val="7"/>
              <c:layout>
                <c:manualLayout>
                  <c:x val="-0.13888888888888892"/>
                  <c:y val="-2.51046025104602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7A8-47D7-9B56-C376885D2E31}"/>
                </c:ext>
              </c:extLst>
            </c:dLbl>
            <c:dLbl>
              <c:idx val="8"/>
              <c:layout>
                <c:manualLayout>
                  <c:x val="-3.4722222222222265E-2"/>
                  <c:y val="-3.6262203626220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7A8-47D7-9B56-C376885D2E3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工作表1!$A$2:$A$11</c:f>
              <c:strCache>
                <c:ptCount val="10"/>
                <c:pt idx="0">
                  <c:v>外語學院</c:v>
                </c:pt>
                <c:pt idx="1">
                  <c:v>法學院</c:v>
                </c:pt>
                <c:pt idx="2">
                  <c:v>管理學院</c:v>
                </c:pt>
                <c:pt idx="3">
                  <c:v>民生學院</c:v>
                </c:pt>
                <c:pt idx="4">
                  <c:v>織品學院</c:v>
                </c:pt>
                <c:pt idx="5">
                  <c:v>理工學院</c:v>
                </c:pt>
                <c:pt idx="6">
                  <c:v>傳播學院</c:v>
                </c:pt>
                <c:pt idx="7">
                  <c:v>文學院</c:v>
                </c:pt>
                <c:pt idx="8">
                  <c:v>教育學院</c:v>
                </c:pt>
                <c:pt idx="9">
                  <c:v>社會學院</c:v>
                </c:pt>
              </c:strCache>
            </c:strRef>
          </c:cat>
          <c:val>
            <c:numRef>
              <c:f>工作表1!$B$2:$B$11</c:f>
              <c:numCache>
                <c:formatCode>General</c:formatCode>
                <c:ptCount val="10"/>
                <c:pt idx="0">
                  <c:v>4</c:v>
                </c:pt>
                <c:pt idx="1">
                  <c:v>1</c:v>
                </c:pt>
                <c:pt idx="2">
                  <c:v>17</c:v>
                </c:pt>
                <c:pt idx="3">
                  <c:v>4</c:v>
                </c:pt>
                <c:pt idx="4">
                  <c:v>3</c:v>
                </c:pt>
                <c:pt idx="5">
                  <c:v>23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113.11.16</a:t>
            </a:r>
            <a:endParaRPr lang="zh-TW" altLang="zh-TW" sz="1800">
              <a:effectLst/>
            </a:endParaRPr>
          </a:p>
          <a:p>
            <a:pPr>
              <a:defRPr/>
            </a:pPr>
            <a:r>
              <a:rPr lang="en-US" altLang="zh-TW" sz="1800">
                <a:effectLst/>
              </a:rPr>
              <a:t>TOEIC</a:t>
            </a:r>
            <a:r>
              <a:rPr lang="zh-TW" altLang="zh-TW" sz="1800">
                <a:effectLst/>
              </a:rPr>
              <a:t>多益口說寫作測驗準備方針講座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50-4E60-83DF-7D5BA31681F4}"/>
              </c:ext>
            </c:extLst>
          </c:dPt>
          <c:dLbls>
            <c:dLbl>
              <c:idx val="0"/>
              <c:layout>
                <c:manualLayout>
                  <c:x val="-2.1371026538349372E-3"/>
                  <c:y val="1.907425123261432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dLbl>
              <c:idx val="1"/>
              <c:layout>
                <c:manualLayout>
                  <c:x val="-1.0017315543890347E-2"/>
                  <c:y val="-8.217185468638850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50-4E60-83DF-7D5BA31681F4}"/>
                </c:ext>
              </c:extLst>
            </c:dLbl>
            <c:dLbl>
              <c:idx val="2"/>
              <c:layout>
                <c:manualLayout>
                  <c:x val="-2.9665172061825604E-2"/>
                  <c:y val="-3.24301518384968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50-4E60-83DF-7D5BA31681F4}"/>
                </c:ext>
              </c:extLst>
            </c:dLbl>
            <c:dLbl>
              <c:idx val="3"/>
              <c:layout>
                <c:manualLayout>
                  <c:x val="1.8994422572178479E-2"/>
                  <c:y val="-1.309392400716265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50-4E60-83DF-7D5BA31681F4}"/>
                </c:ext>
              </c:extLst>
            </c:dLbl>
            <c:dLbl>
              <c:idx val="4"/>
              <c:layout>
                <c:manualLayout>
                  <c:x val="6.898257509477973E-2"/>
                  <c:y val="4.527926999779204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50-4E60-83DF-7D5BA31681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33</c:v>
                </c:pt>
                <c:pt idx="1">
                  <c:v>19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10</cp:revision>
  <dcterms:created xsi:type="dcterms:W3CDTF">2024-11-11T06:56:00Z</dcterms:created>
  <dcterms:modified xsi:type="dcterms:W3CDTF">2024-11-11T07:17:00Z</dcterms:modified>
</cp:coreProperties>
</file>