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4B41CCBF" w14:textId="1DFC1EB0" w:rsidR="002332B5" w:rsidRDefault="002332B5" w:rsidP="002332B5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2332B5">
        <w:rPr>
          <w:rFonts w:asciiTheme="minorEastAsia" w:hAnsiTheme="minorEastAsia" w:cs="微軟正黑體" w:hint="eastAsia"/>
          <w:sz w:val="32"/>
          <w:szCs w:val="32"/>
        </w:rPr>
        <w:t>113.04.24</w:t>
      </w:r>
      <w:r w:rsidR="007E6A88"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E6CD737" w14:textId="30B23514" w:rsidR="007E6A88" w:rsidRPr="002332B5" w:rsidRDefault="002332B5" w:rsidP="002332B5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2332B5">
        <w:rPr>
          <w:rFonts w:asciiTheme="minorEastAsia" w:hAnsiTheme="minorEastAsia" w:cs="微軟正黑體" w:hint="eastAsia"/>
          <w:sz w:val="32"/>
          <w:szCs w:val="32"/>
        </w:rPr>
        <w:t>我與「我」 〈貝爾法斯特〉兒童眼中的世界</w:t>
      </w:r>
      <w:r w:rsidR="007E6A88"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47C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4C816822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926AFC">
        <w:rPr>
          <w:rFonts w:asciiTheme="minorEastAsia" w:hAnsiTheme="minorEastAsia" w:cs="微軟正黑體" w:hint="eastAsia"/>
          <w:sz w:val="24"/>
          <w:szCs w:val="24"/>
        </w:rPr>
        <w:t>31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926AFC">
        <w:rPr>
          <w:rFonts w:asciiTheme="minorEastAsia" w:hAnsiTheme="minorEastAsia" w:cs="微軟正黑體" w:hint="eastAsia"/>
          <w:sz w:val="24"/>
          <w:szCs w:val="24"/>
        </w:rPr>
        <w:t>31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3202CC9F" w:rsidR="00AF7DB3" w:rsidRPr="005032E6" w:rsidRDefault="00926AF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1655E5E4" w14:textId="4084CFAC" w:rsidR="00AF7DB3" w:rsidRPr="005032E6" w:rsidRDefault="00FD45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96.8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72B381F3" w:rsidR="00AF7DB3" w:rsidRPr="005032E6" w:rsidRDefault="00926AF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F524FE" w14:textId="0A383E06" w:rsidR="00AF7DB3" w:rsidRPr="00FD45FB" w:rsidRDefault="00FD45FB" w:rsidP="00FD45F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FD45FB">
              <w:rPr>
                <w:rFonts w:asciiTheme="minorEastAsia" w:hAnsiTheme="minorEastAsia" w:cs="微軟正黑體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2</w:t>
            </w:r>
            <w:r w:rsidR="00E451A6" w:rsidRPr="00FD45FB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77777777" w:rsidR="00B73005" w:rsidRPr="00A16702" w:rsidRDefault="00AB5130" w:rsidP="00A16702">
            <w:r w:rsidRPr="00A16702">
              <w:t>宣傳海報</w:t>
            </w:r>
          </w:p>
        </w:tc>
        <w:tc>
          <w:tcPr>
            <w:tcW w:w="1559" w:type="dxa"/>
          </w:tcPr>
          <w:p w14:paraId="08CD1B76" w14:textId="4347893E" w:rsidR="00B73005" w:rsidRDefault="00FD45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A32581" w14:textId="73BB7AEA" w:rsidR="00B73005" w:rsidRDefault="00FD45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3.2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486BDA16" w:rsidR="00B73005" w:rsidRDefault="00FD45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D27F31D" w14:textId="38CFC423" w:rsidR="00B73005" w:rsidRDefault="00FD45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22.6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01AD9402" w:rsidR="00313241" w:rsidRPr="00A16702" w:rsidRDefault="00FD45FB" w:rsidP="00313241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427232BD" w14:textId="18BBB615" w:rsidR="00313241" w:rsidRDefault="00FD45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2115C1F" w14:textId="13E36A0D" w:rsidR="00313241" w:rsidRDefault="00FD45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77777777" w:rsidR="00A16702" w:rsidRPr="00A16702" w:rsidRDefault="00F1116F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Telegram</w:t>
            </w:r>
          </w:p>
        </w:tc>
        <w:tc>
          <w:tcPr>
            <w:tcW w:w="1559" w:type="dxa"/>
          </w:tcPr>
          <w:p w14:paraId="1EF36B4F" w14:textId="40077451" w:rsidR="00A16702" w:rsidRDefault="00FD45FB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7B6885DF" w14:textId="083CBD17" w:rsidR="00A16702" w:rsidRDefault="00FD45FB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41.9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313241" w14:paraId="766932EC" w14:textId="77777777" w:rsidTr="00B73005">
        <w:trPr>
          <w:trHeight w:val="249"/>
        </w:trPr>
        <w:tc>
          <w:tcPr>
            <w:tcW w:w="5022" w:type="dxa"/>
          </w:tcPr>
          <w:p w14:paraId="2560C668" w14:textId="77777777" w:rsidR="00313241" w:rsidRPr="00A16702" w:rsidRDefault="00313241" w:rsidP="00313241">
            <w:r>
              <w:rPr>
                <w:rFonts w:hint="eastAsia"/>
              </w:rPr>
              <w:t>朋友介紹</w:t>
            </w:r>
          </w:p>
        </w:tc>
        <w:tc>
          <w:tcPr>
            <w:tcW w:w="1559" w:type="dxa"/>
          </w:tcPr>
          <w:p w14:paraId="0CA84F16" w14:textId="7622EF54" w:rsidR="00313241" w:rsidRDefault="00FD45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FEEC786" w14:textId="74E5A41E" w:rsidR="00313241" w:rsidRDefault="00FD45FB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12.9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516A8463" w14:textId="0FBFC659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</w:t>
      </w:r>
      <w:r w:rsidR="005C62D4">
        <w:rPr>
          <w:rFonts w:ascii="Roboto" w:hAnsi="Roboto" w:hint="eastAsia"/>
          <w:color w:val="202124"/>
          <w:spacing w:val="3"/>
          <w:shd w:val="clear" w:color="auto" w:fill="FFFFFF"/>
        </w:rPr>
        <w:t>這是您第幾次參與本中心舉辦之國際</w:t>
      </w:r>
      <w:proofErr w:type="gramStart"/>
      <w:r w:rsidR="005C62D4">
        <w:rPr>
          <w:rFonts w:ascii="Roboto" w:hAnsi="Roboto" w:hint="eastAsia"/>
          <w:color w:val="202124"/>
          <w:spacing w:val="3"/>
          <w:shd w:val="clear" w:color="auto" w:fill="FFFFFF"/>
        </w:rPr>
        <w:t>共學跨文化交流系列學</w:t>
      </w:r>
      <w:proofErr w:type="gramEnd"/>
      <w:r w:rsidR="005C62D4">
        <w:rPr>
          <w:rFonts w:ascii="Roboto" w:hAnsi="Roboto" w:hint="eastAsia"/>
          <w:color w:val="202124"/>
          <w:spacing w:val="3"/>
          <w:shd w:val="clear" w:color="auto" w:fill="FFFFFF"/>
        </w:rPr>
        <w:t>動</w:t>
      </w:r>
      <w:r w:rsidR="005C62D4">
        <w:rPr>
          <w:rFonts w:ascii="Roboto" w:hAnsi="Roboto" w:hint="eastAsia"/>
          <w:color w:val="202124"/>
          <w:spacing w:val="3"/>
          <w:shd w:val="clear" w:color="auto" w:fill="FFFFFF"/>
        </w:rPr>
        <w:t>?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66A14DF7" w:rsidR="00352188" w:rsidRPr="005032E6" w:rsidRDefault="005C62D4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第一次</w:t>
            </w:r>
          </w:p>
        </w:tc>
        <w:tc>
          <w:tcPr>
            <w:tcW w:w="1459" w:type="dxa"/>
          </w:tcPr>
          <w:p w14:paraId="1C91C447" w14:textId="165EB000" w:rsidR="00352188" w:rsidRPr="005032E6" w:rsidRDefault="005C62D4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14:paraId="1F2396F6" w14:textId="0455F5A8" w:rsidR="00352188" w:rsidRPr="005032E6" w:rsidRDefault="005C62D4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29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2491F9B2" w:rsidR="00352188" w:rsidRPr="005C62D4" w:rsidRDefault="005C62D4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第二次</w:t>
            </w:r>
          </w:p>
        </w:tc>
        <w:tc>
          <w:tcPr>
            <w:tcW w:w="1459" w:type="dxa"/>
          </w:tcPr>
          <w:p w14:paraId="3F0CBB94" w14:textId="51ABC9E1" w:rsidR="00352188" w:rsidRPr="005032E6" w:rsidRDefault="005C62D4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14:paraId="66850297" w14:textId="616EA2E4" w:rsidR="00352188" w:rsidRPr="005032E6" w:rsidRDefault="005C62D4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26.5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19AA606A" w:rsidR="00352188" w:rsidRPr="00D721D5" w:rsidRDefault="005C62D4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第三次</w:t>
            </w:r>
          </w:p>
        </w:tc>
        <w:tc>
          <w:tcPr>
            <w:tcW w:w="1459" w:type="dxa"/>
          </w:tcPr>
          <w:p w14:paraId="4CE24512" w14:textId="466C8BA3" w:rsidR="00352188" w:rsidRPr="00286CCE" w:rsidRDefault="00A84309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14:paraId="1F809B48" w14:textId="45EA33D1" w:rsidR="00352188" w:rsidRPr="005032E6" w:rsidRDefault="005C62D4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19.3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4C8A26F" w14:textId="77777777" w:rsidR="00C07CFB" w:rsidRPr="00C07CFB" w:rsidRDefault="00C07CFB" w:rsidP="00C07CFB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05046CDC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  <w:r w:rsidR="005C62D4"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5C62D4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306457AE" w14:textId="7F6014B6" w:rsidR="000D5231" w:rsidRPr="005032E6" w:rsidRDefault="005C62D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63" w:type="dxa"/>
            <w:vAlign w:val="center"/>
          </w:tcPr>
          <w:p w14:paraId="148485E1" w14:textId="4D31D10C" w:rsidR="000D5231" w:rsidRPr="005032E6" w:rsidRDefault="005C62D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3B10D025" w14:textId="71043FB6" w:rsidR="000D5231" w:rsidRPr="005032E6" w:rsidRDefault="005C62D4" w:rsidP="005C62D4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 0</w:t>
            </w:r>
          </w:p>
        </w:tc>
        <w:tc>
          <w:tcPr>
            <w:tcW w:w="919" w:type="dxa"/>
            <w:vAlign w:val="center"/>
          </w:tcPr>
          <w:p w14:paraId="0F0DF94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4C269A68" w:rsidR="000D5231" w:rsidRPr="005032E6" w:rsidRDefault="005C62D4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83.9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4E2CB64C" w:rsidR="000D5231" w:rsidRPr="005032E6" w:rsidRDefault="005C62D4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內容的豐富性</w:t>
            </w:r>
          </w:p>
        </w:tc>
        <w:tc>
          <w:tcPr>
            <w:tcW w:w="953" w:type="dxa"/>
            <w:vAlign w:val="center"/>
          </w:tcPr>
          <w:p w14:paraId="0984C2B5" w14:textId="17AAAFC8" w:rsidR="000D5231" w:rsidRPr="005032E6" w:rsidRDefault="005C62D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863" w:type="dxa"/>
            <w:vAlign w:val="center"/>
          </w:tcPr>
          <w:p w14:paraId="452E448A" w14:textId="6C0E2C5C" w:rsidR="000D5231" w:rsidRPr="00AB05E9" w:rsidRDefault="005C62D4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6" w:type="dxa"/>
            <w:vAlign w:val="center"/>
          </w:tcPr>
          <w:p w14:paraId="1B08311C" w14:textId="1244D5E8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2450C3E2" w14:textId="77777777" w:rsidR="000D5231" w:rsidRPr="005032E6" w:rsidRDefault="00186783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091E17AC" w:rsidR="000D5231" w:rsidRPr="005032E6" w:rsidRDefault="005C62D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83.9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245A52D5" w:rsidR="000D5231" w:rsidRPr="005032E6" w:rsidRDefault="005C62D4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5DF75D2A" w14:textId="7A30D76C" w:rsidR="00F164F8" w:rsidRPr="005032E6" w:rsidRDefault="00A84309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5C62D4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75BDFDFB" w14:textId="5EA29B9D" w:rsidR="000D5231" w:rsidRPr="005032E6" w:rsidRDefault="005C62D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14C56B57" w14:textId="4C22E1A9" w:rsidR="000D5231" w:rsidRPr="005032E6" w:rsidRDefault="005C62D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4B3A478" w14:textId="77777777" w:rsidR="000D5231" w:rsidRPr="005032E6" w:rsidRDefault="00F164F8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109DC6A8" w:rsidR="000D5231" w:rsidRPr="005032E6" w:rsidRDefault="005C62D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83.9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320D5921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  <w:r w:rsidR="005C62D4"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63" w:type="dxa"/>
            <w:vAlign w:val="center"/>
          </w:tcPr>
          <w:p w14:paraId="396D2D6A" w14:textId="01A7FB81" w:rsidR="000D5231" w:rsidRPr="005032E6" w:rsidRDefault="005C62D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14:paraId="2C73FB93" w14:textId="0FDADCBF" w:rsidR="000D5231" w:rsidRPr="005032E6" w:rsidRDefault="005C62D4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7886F57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4857422C" w:rsidR="000D5231" w:rsidRPr="005032E6" w:rsidRDefault="005C62D4" w:rsidP="00C8209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83.9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7D8BB685" w:rsidR="000D5231" w:rsidRPr="00C07CFB" w:rsidRDefault="00E451A6" w:rsidP="00C07CFB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656EF2E5" w14:textId="51551EEB" w:rsidR="008851CF" w:rsidRDefault="008851CF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7B23CDC8" w14:textId="2ACBC132" w:rsidR="005C62D4" w:rsidRPr="005C62D4" w:rsidRDefault="005C62D4" w:rsidP="005C62D4">
      <w:pPr>
        <w:pStyle w:val="af5"/>
        <w:widowControl w:val="0"/>
        <w:numPr>
          <w:ilvl w:val="0"/>
          <w:numId w:val="9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C62D4">
        <w:rPr>
          <w:rFonts w:asciiTheme="minorEastAsia" w:hAnsiTheme="minorEastAsia" w:cs="Calibri" w:hint="eastAsia"/>
          <w:sz w:val="24"/>
          <w:szCs w:val="24"/>
        </w:rPr>
        <w:t>今日活動是否符合期待與需求</w:t>
      </w:r>
    </w:p>
    <w:tbl>
      <w:tblPr>
        <w:tblStyle w:val="af4"/>
        <w:tblW w:w="9133" w:type="dxa"/>
        <w:tblInd w:w="360" w:type="dxa"/>
        <w:tblLook w:val="04A0" w:firstRow="1" w:lastRow="0" w:firstColumn="1" w:lastColumn="0" w:noHBand="0" w:noVBand="1"/>
      </w:tblPr>
      <w:tblGrid>
        <w:gridCol w:w="1762"/>
        <w:gridCol w:w="1842"/>
        <w:gridCol w:w="1843"/>
        <w:gridCol w:w="1843"/>
        <w:gridCol w:w="1843"/>
      </w:tblGrid>
      <w:tr w:rsidR="00AE2A75" w14:paraId="43C799B1" w14:textId="77777777" w:rsidTr="00AE2A75">
        <w:trPr>
          <w:trHeight w:val="416"/>
        </w:trPr>
        <w:tc>
          <w:tcPr>
            <w:tcW w:w="1762" w:type="dxa"/>
          </w:tcPr>
          <w:p w14:paraId="201C45A1" w14:textId="71DBE75A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lastRenderedPageBreak/>
              <w:t>非常符合</w:t>
            </w:r>
          </w:p>
        </w:tc>
        <w:tc>
          <w:tcPr>
            <w:tcW w:w="1842" w:type="dxa"/>
          </w:tcPr>
          <w:p w14:paraId="77A8010F" w14:textId="1C474A61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843" w:type="dxa"/>
          </w:tcPr>
          <w:p w14:paraId="033D98E9" w14:textId="75FD2741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843" w:type="dxa"/>
          </w:tcPr>
          <w:p w14:paraId="6D1FCAE1" w14:textId="0BD7D56A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843" w:type="dxa"/>
          </w:tcPr>
          <w:p w14:paraId="77B70855" w14:textId="7222ED17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</w:tr>
      <w:tr w:rsidR="00AE2A75" w14:paraId="56885DF9" w14:textId="77777777" w:rsidTr="00AE2A75">
        <w:tc>
          <w:tcPr>
            <w:tcW w:w="1762" w:type="dxa"/>
          </w:tcPr>
          <w:p w14:paraId="0C54ABDB" w14:textId="1955EB51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2751A815" w14:textId="4F5D1D81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2A9F7F6" w14:textId="4241CD0F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9A5309" w14:textId="7DD886E9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47062BB" w14:textId="76BC84FD" w:rsidR="00AE2A75" w:rsidRDefault="00AE2A75" w:rsidP="00AE2A75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</w:tr>
    </w:tbl>
    <w:p w14:paraId="42FACE5E" w14:textId="6CC9E70A" w:rsidR="005C62D4" w:rsidRDefault="005C62D4" w:rsidP="005C62D4">
      <w:pPr>
        <w:pStyle w:val="af5"/>
        <w:widowControl w:val="0"/>
        <w:spacing w:before="120" w:after="120" w:line="40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18B16DC3" w14:textId="39F8E9A9" w:rsidR="00AE2A75" w:rsidRPr="00AE2A75" w:rsidRDefault="00AE2A75" w:rsidP="00AE2A75">
      <w:pPr>
        <w:pStyle w:val="af5"/>
        <w:widowControl w:val="0"/>
        <w:spacing w:before="120" w:after="120" w:line="400" w:lineRule="auto"/>
        <w:ind w:left="720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6.</w:t>
      </w:r>
      <w:r>
        <w:rPr>
          <w:rFonts w:hint="eastAsia"/>
        </w:rPr>
        <w:t>期望未來本中心可提供那些教育訓練，比較符合你的需求</w:t>
      </w:r>
      <w:r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3AA4A886" w14:textId="77777777" w:rsidR="00313241" w:rsidRDefault="00AE2A75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希望可以有關美感或哲學</w:t>
            </w:r>
          </w:p>
          <w:p w14:paraId="0E583D8C" w14:textId="77777777" w:rsidR="00AE2A75" w:rsidRDefault="00AE2A75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食物或者生存意義類型</w:t>
            </w:r>
          </w:p>
          <w:p w14:paraId="5758FDE0" w14:textId="77777777" w:rsidR="00AE2A75" w:rsidRDefault="00AE2A75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歷史</w:t>
            </w:r>
          </w:p>
          <w:p w14:paraId="5111E8E5" w14:textId="77777777" w:rsidR="00AE2A75" w:rsidRDefault="00AE2A75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和戰正衝突有關的</w:t>
            </w:r>
          </w:p>
          <w:p w14:paraId="2FE83372" w14:textId="77777777" w:rsidR="00AE2A75" w:rsidRDefault="00AE2A75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各國語言之間的異同處或各國文化交流</w:t>
            </w:r>
          </w:p>
          <w:p w14:paraId="0738FDDF" w14:textId="77777777" w:rsidR="00AE2A75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L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GBTQ+</w:t>
            </w:r>
          </w:p>
          <w:p w14:paraId="74EFC4DF" w14:textId="77777777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我希望可以討論靈異、恐懼這方面，因為我喜歡看恐怖片</w:t>
            </w:r>
          </w:p>
          <w:p w14:paraId="745403A4" w14:textId="77777777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地球永續經營</w:t>
            </w:r>
          </w:p>
          <w:p w14:paraId="4B5B455D" w14:textId="77777777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都喜歡</w:t>
            </w:r>
          </w:p>
          <w:p w14:paraId="59F35A29" w14:textId="77777777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同性婚姻、變裝皇后</w:t>
            </w:r>
          </w:p>
          <w:p w14:paraId="7663846D" w14:textId="77777777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可以討論更多類型的電影</w:t>
            </w:r>
          </w:p>
          <w:p w14:paraId="0FB735BA" w14:textId="77777777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冷戰時期紀錄片</w:t>
            </w:r>
          </w:p>
          <w:p w14:paraId="67641017" w14:textId="77777777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一樣是電影相關</w:t>
            </w:r>
          </w:p>
          <w:p w14:paraId="61653007" w14:textId="60C49D71" w:rsidR="00210DA8" w:rsidRDefault="00210DA8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覺得像今天文化差異的探討，或是之前自我成長、家庭關係之主題</w:t>
            </w:r>
            <w:r w:rsidR="00BA47E6">
              <w:rPr>
                <w:rFonts w:asciiTheme="minorEastAsia" w:hAnsiTheme="minorEastAsia" w:cs="Calibri" w:hint="eastAsia"/>
                <w:sz w:val="24"/>
                <w:szCs w:val="24"/>
              </w:rPr>
              <w:t>皆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很有興趣</w:t>
            </w:r>
          </w:p>
          <w:p w14:paraId="369CC403" w14:textId="77777777" w:rsidR="00210DA8" w:rsidRDefault="00BA47E6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英語電影賞析</w:t>
            </w:r>
          </w:p>
          <w:p w14:paraId="3FD8F3EB" w14:textId="77777777" w:rsidR="00BA47E6" w:rsidRDefault="00BA47E6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籃球</w:t>
            </w:r>
          </w:p>
          <w:p w14:paraId="09D22EBF" w14:textId="2880BFA0" w:rsidR="00BA47E6" w:rsidRPr="00BA47E6" w:rsidRDefault="00BA47E6" w:rsidP="00AE2A75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劇情好看，能引人深省的真理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7C5E1634" w:rsidR="00AF7DB3" w:rsidRPr="00AE2A75" w:rsidRDefault="00AE2A75" w:rsidP="00AE2A75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AE2A75">
        <w:rPr>
          <w:rFonts w:asciiTheme="minorEastAsia" w:hAnsiTheme="minorEastAsia" w:cs="Calibri" w:hint="eastAsia"/>
          <w:sz w:val="24"/>
          <w:szCs w:val="24"/>
          <w:highlight w:val="lightGray"/>
        </w:rPr>
        <w:t>7</w:t>
      </w:r>
      <w:r>
        <w:rPr>
          <w:rFonts w:asciiTheme="minorEastAsia" w:hAnsiTheme="minorEastAsia" w:cs="Calibri" w:hint="eastAsia"/>
          <w:sz w:val="24"/>
          <w:szCs w:val="24"/>
          <w:highlight w:val="lightGray"/>
        </w:rPr>
        <w:t>.</w:t>
      </w:r>
      <w:r w:rsidR="00E451A6" w:rsidRPr="00AE2A75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>
        <w:tc>
          <w:tcPr>
            <w:tcW w:w="7936" w:type="dxa"/>
          </w:tcPr>
          <w:p w14:paraId="03513417" w14:textId="77777777" w:rsidR="004D5438" w:rsidRDefault="00AE2A75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我認為電影內容非常值得令人探討</w:t>
            </w:r>
          </w:p>
          <w:p w14:paraId="719C5A94" w14:textId="77777777" w:rsidR="00AE2A75" w:rsidRDefault="00AE2A75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很棒</w:t>
            </w:r>
          </w:p>
          <w:p w14:paraId="0EF4DE7A" w14:textId="77777777" w:rsidR="00AE2A75" w:rsidRDefault="00AE2A75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電影很有趣而且很真實</w:t>
            </w:r>
          </w:p>
          <w:p w14:paraId="06436870" w14:textId="77777777" w:rsidR="00AE2A75" w:rsidRDefault="00AE2A75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我覺得這樣</w:t>
            </w:r>
            <w:proofErr w:type="gramStart"/>
            <w:r>
              <w:rPr>
                <w:rFonts w:hint="eastAsia"/>
              </w:rPr>
              <w:t>就舔好的</w:t>
            </w:r>
            <w:proofErr w:type="gramEnd"/>
            <w:r>
              <w:rPr>
                <w:rFonts w:hint="eastAsia"/>
              </w:rPr>
              <w:t>，沒有作業、心得分享的流程可以讓人放輕鬆欣賞電影</w:t>
            </w:r>
          </w:p>
          <w:p w14:paraId="6D25259B" w14:textId="77777777" w:rsidR="00210DA8" w:rsidRDefault="00210DA8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觀看的電影學到不僅其中想表達的想法，還可以學到一些歷史，並讓我們有更多的省思</w:t>
            </w:r>
          </w:p>
          <w:p w14:paraId="7E9D0F21" w14:textId="77777777" w:rsidR="00210DA8" w:rsidRDefault="00210DA8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我覺得這樣就可以了，辛苦你們</w:t>
            </w:r>
          </w:p>
          <w:p w14:paraId="51A4BAAD" w14:textId="77777777" w:rsidR="00210DA8" w:rsidRDefault="00210DA8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冷氣好冷，整體舒適有趣，謝謝</w:t>
            </w:r>
          </w:p>
          <w:p w14:paraId="5ADACFF6" w14:textId="77777777" w:rsidR="00210DA8" w:rsidRDefault="00210DA8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我覺得</w:t>
            </w:r>
            <w:proofErr w:type="gramStart"/>
            <w:r>
              <w:rPr>
                <w:rFonts w:hint="eastAsia"/>
              </w:rPr>
              <w:t>很</w:t>
            </w:r>
            <w:proofErr w:type="gramEnd"/>
            <w:r>
              <w:rPr>
                <w:rFonts w:hint="eastAsia"/>
              </w:rPr>
              <w:t>棒</w:t>
            </w:r>
          </w:p>
          <w:p w14:paraId="413E2AD9" w14:textId="77777777" w:rsidR="00210DA8" w:rsidRDefault="00210DA8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都很不錯</w:t>
            </w:r>
          </w:p>
          <w:p w14:paraId="190240B2" w14:textId="77777777" w:rsidR="00210DA8" w:rsidRDefault="00210DA8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冷氣有點冷</w:t>
            </w:r>
          </w:p>
          <w:p w14:paraId="3719A0DF" w14:textId="01125CA3" w:rsidR="00210DA8" w:rsidRDefault="00210DA8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整個活動舉辨流程能更深入了解電影背後意義，謝謝你們舉辦此活動</w:t>
            </w:r>
          </w:p>
          <w:p w14:paraId="387879A9" w14:textId="24FE375C" w:rsidR="00BA47E6" w:rsidRDefault="00BA47E6" w:rsidP="00C07CFB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lastRenderedPageBreak/>
              <w:t>我覺得</w:t>
            </w:r>
            <w:proofErr w:type="gramStart"/>
            <w:r>
              <w:rPr>
                <w:rFonts w:hint="eastAsia"/>
              </w:rPr>
              <w:t>很棒皆</w:t>
            </w:r>
            <w:proofErr w:type="gramEnd"/>
            <w:r>
              <w:rPr>
                <w:rFonts w:hint="eastAsia"/>
              </w:rPr>
              <w:t>有明確的主題</w:t>
            </w:r>
          </w:p>
          <w:p w14:paraId="2B8F33BE" w14:textId="6E4422F5" w:rsidR="00210DA8" w:rsidRPr="004D5438" w:rsidRDefault="00BA47E6" w:rsidP="00C07CFB">
            <w:pPr>
              <w:shd w:val="clear" w:color="auto" w:fill="F8F9FA"/>
              <w:spacing w:line="300" w:lineRule="atLeast"/>
            </w:pPr>
            <w:proofErr w:type="gramStart"/>
            <w:r>
              <w:rPr>
                <w:rFonts w:hint="eastAsia"/>
              </w:rPr>
              <w:t>讚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還想再來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3D891BF1" w14:textId="606DDB94" w:rsidR="00CF4139" w:rsidRDefault="004D5438">
      <w:pPr>
        <w:rPr>
          <w:rFonts w:asciiTheme="minorEastAsia" w:hAnsiTheme="minorEastAsia"/>
        </w:rPr>
      </w:pPr>
      <w:r w:rsidRPr="005032E6">
        <w:rPr>
          <w:rFonts w:asciiTheme="minorEastAsia" w:hAnsiTheme="minorEastAsia"/>
          <w:noProof/>
        </w:rPr>
        <w:drawing>
          <wp:inline distT="0" distB="0" distL="0" distR="0" wp14:anchorId="718DAB6F" wp14:editId="50B49221">
            <wp:extent cx="5733415" cy="3940967"/>
            <wp:effectExtent l="0" t="0" r="635" b="254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01B06F" w14:textId="77777777" w:rsidR="00210BDF" w:rsidRDefault="00210BDF">
      <w:pPr>
        <w:rPr>
          <w:rFonts w:asciiTheme="minorEastAsia" w:hAnsiTheme="minorEastAsia"/>
        </w:rPr>
      </w:pPr>
      <w:bookmarkStart w:id="0" w:name="_GoBack"/>
      <w:bookmarkEnd w:id="0"/>
    </w:p>
    <w:p w14:paraId="6BDA81E4" w14:textId="77777777" w:rsidR="00471519" w:rsidRPr="00471519" w:rsidRDefault="00265C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w:drawing>
          <wp:inline distT="0" distB="0" distL="0" distR="0" wp14:anchorId="44F7BDDE" wp14:editId="7D5EA1EE">
            <wp:extent cx="6343650" cy="4084320"/>
            <wp:effectExtent l="0" t="0" r="0" b="1143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182D" w14:textId="77777777" w:rsidR="00E05A64" w:rsidRDefault="00E05A64" w:rsidP="00FA6169">
      <w:pPr>
        <w:spacing w:line="240" w:lineRule="auto"/>
      </w:pPr>
      <w:r>
        <w:separator/>
      </w:r>
    </w:p>
  </w:endnote>
  <w:endnote w:type="continuationSeparator" w:id="0">
    <w:p w14:paraId="5CFB130D" w14:textId="77777777" w:rsidR="00E05A64" w:rsidRDefault="00E05A64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D295" w14:textId="77777777" w:rsidR="00E05A64" w:rsidRDefault="00E05A64" w:rsidP="00FA6169">
      <w:pPr>
        <w:spacing w:line="240" w:lineRule="auto"/>
      </w:pPr>
      <w:r>
        <w:separator/>
      </w:r>
    </w:p>
  </w:footnote>
  <w:footnote w:type="continuationSeparator" w:id="0">
    <w:p w14:paraId="19FEFCE8" w14:textId="77777777" w:rsidR="00E05A64" w:rsidRDefault="00E05A64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3216"/>
    <w:rsid w:val="001154FC"/>
    <w:rsid w:val="00123CC1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F1465"/>
    <w:rsid w:val="001F19B3"/>
    <w:rsid w:val="001F4F1D"/>
    <w:rsid w:val="001F77CE"/>
    <w:rsid w:val="00201B37"/>
    <w:rsid w:val="00203FED"/>
    <w:rsid w:val="00204E35"/>
    <w:rsid w:val="00210BDF"/>
    <w:rsid w:val="00210DA8"/>
    <w:rsid w:val="00211236"/>
    <w:rsid w:val="00215EEF"/>
    <w:rsid w:val="002243DE"/>
    <w:rsid w:val="002332B5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22F9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500F10"/>
    <w:rsid w:val="005032E6"/>
    <w:rsid w:val="00505F83"/>
    <w:rsid w:val="005070BB"/>
    <w:rsid w:val="00507F1F"/>
    <w:rsid w:val="00510BA8"/>
    <w:rsid w:val="00534A0A"/>
    <w:rsid w:val="005416D1"/>
    <w:rsid w:val="005470AB"/>
    <w:rsid w:val="00553417"/>
    <w:rsid w:val="00553C6C"/>
    <w:rsid w:val="00557A2C"/>
    <w:rsid w:val="0056323B"/>
    <w:rsid w:val="005B4879"/>
    <w:rsid w:val="005C13DB"/>
    <w:rsid w:val="005C2A55"/>
    <w:rsid w:val="005C62D4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115"/>
    <w:rsid w:val="0068177A"/>
    <w:rsid w:val="00695909"/>
    <w:rsid w:val="00695FDA"/>
    <w:rsid w:val="006966D6"/>
    <w:rsid w:val="006A0BC4"/>
    <w:rsid w:val="006A2226"/>
    <w:rsid w:val="006A6079"/>
    <w:rsid w:val="006A76B7"/>
    <w:rsid w:val="006B15AB"/>
    <w:rsid w:val="006C12CE"/>
    <w:rsid w:val="006C50DA"/>
    <w:rsid w:val="006E50C2"/>
    <w:rsid w:val="006E53AC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2246"/>
    <w:rsid w:val="008B38D1"/>
    <w:rsid w:val="008B5E3C"/>
    <w:rsid w:val="008D3EB7"/>
    <w:rsid w:val="008E3991"/>
    <w:rsid w:val="008E4F4F"/>
    <w:rsid w:val="0091748E"/>
    <w:rsid w:val="00917C4E"/>
    <w:rsid w:val="00926AFC"/>
    <w:rsid w:val="00926F98"/>
    <w:rsid w:val="009418E8"/>
    <w:rsid w:val="009550ED"/>
    <w:rsid w:val="009654A0"/>
    <w:rsid w:val="00966BE0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6F32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7DC1"/>
    <w:rsid w:val="00AD72B5"/>
    <w:rsid w:val="00AE2342"/>
    <w:rsid w:val="00AE2A75"/>
    <w:rsid w:val="00AF0B10"/>
    <w:rsid w:val="00AF256E"/>
    <w:rsid w:val="00AF7DB3"/>
    <w:rsid w:val="00B11940"/>
    <w:rsid w:val="00B1412C"/>
    <w:rsid w:val="00B15DA7"/>
    <w:rsid w:val="00B40332"/>
    <w:rsid w:val="00B423C4"/>
    <w:rsid w:val="00B73005"/>
    <w:rsid w:val="00B73B64"/>
    <w:rsid w:val="00B8444A"/>
    <w:rsid w:val="00B95A57"/>
    <w:rsid w:val="00B96E74"/>
    <w:rsid w:val="00BA32B7"/>
    <w:rsid w:val="00BA47E6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B3341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1EBE"/>
    <w:rsid w:val="00D1217C"/>
    <w:rsid w:val="00D12F1C"/>
    <w:rsid w:val="00D2242B"/>
    <w:rsid w:val="00D32ECE"/>
    <w:rsid w:val="00D35C57"/>
    <w:rsid w:val="00D46EA8"/>
    <w:rsid w:val="00D624B0"/>
    <w:rsid w:val="00DB33AF"/>
    <w:rsid w:val="00DB5768"/>
    <w:rsid w:val="00DD4B0A"/>
    <w:rsid w:val="00DF3A1E"/>
    <w:rsid w:val="00DF4F9C"/>
    <w:rsid w:val="00E05A64"/>
    <w:rsid w:val="00E24861"/>
    <w:rsid w:val="00E26AE1"/>
    <w:rsid w:val="00E371A9"/>
    <w:rsid w:val="00E413EA"/>
    <w:rsid w:val="00E43264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72A8B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113.04.24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 algn="ctr">
              <a:defRPr/>
            </a:pPr>
            <a:r>
              <a:rPr lang="zh-TW" altLang="zh-TW" sz="1800">
                <a:effectLst/>
              </a:rPr>
              <a:t>我與「我」 〈貝爾法斯特〉兒童眼中的世界</a:t>
            </a:r>
            <a:endParaRPr lang="zh-TW" sz="1400"/>
          </a:p>
        </c:rich>
      </c:tx>
      <c:layout>
        <c:manualLayout>
          <c:xMode val="edge"/>
          <c:yMode val="edge"/>
          <c:x val="0.12954931746611748"/>
          <c:y val="2.14770567472169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參加人數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C5-49D2-819C-C99BEE7478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C5-49D2-819C-C99BEE7478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3C5-49D2-819C-C99BEE7478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3C5-49D2-819C-C99BEE7478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3C5-49D2-819C-C99BEE7478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3C5-49D2-819C-C99BEE7478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3C5-49D2-819C-C99BEE74788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3C5-49D2-819C-C99BEE74788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3C5-49D2-819C-C99BEE74788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3C5-49D2-819C-C99BEE74788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C5-49D2-819C-C99BEE74788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C5-49D2-819C-C99BEE74788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3C5-49D2-819C-C99BEE747888}"/>
              </c:ext>
            </c:extLst>
          </c:dPt>
          <c:dLbls>
            <c:dLbl>
              <c:idx val="0"/>
              <c:layout>
                <c:manualLayout>
                  <c:x val="1.6348770392244836E-2"/>
                  <c:y val="9.78104710595386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C5-49D2-819C-C99BEE747888}"/>
                </c:ext>
              </c:extLst>
            </c:dLbl>
            <c:dLbl>
              <c:idx val="1"/>
              <c:layout>
                <c:manualLayout>
                  <c:x val="0.17549167927382753"/>
                  <c:y val="-1.2368583797155282E-2"/>
                </c:manualLayout>
              </c:layout>
              <c:tx>
                <c:rich>
                  <a:bodyPr/>
                  <a:lstStyle/>
                  <a:p>
                    <a:fld id="{0E4DF8E1-91B8-42E0-B285-CF344E341C56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16C941C5-8346-4498-92AA-BC0AC98A9AFC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3C5-49D2-819C-C99BEE747888}"/>
                </c:ext>
              </c:extLst>
            </c:dLbl>
            <c:dLbl>
              <c:idx val="2"/>
              <c:layout>
                <c:manualLayout>
                  <c:x val="5.6480080685829478E-2"/>
                  <c:y val="5.8750773036487319E-2"/>
                </c:manualLayout>
              </c:layout>
              <c:tx>
                <c:rich>
                  <a:bodyPr/>
                  <a:lstStyle/>
                  <a:p>
                    <a:fld id="{DC42B60B-073E-40DF-8B93-4671F680CB6F}" type="CATEGORYNAME">
                      <a:rPr lang="zh-TW" altLang="en-US"/>
                      <a:pPr/>
                      <a:t>[類別名稱]</a:t>
                    </a:fld>
                    <a:r>
                      <a:rPr lang="zh-TW" altLang="en-US"/>
                      <a:t>
</a:t>
                    </a:r>
                    <a:fld id="{C43F2313-1696-44AD-94E6-F2A9B2057338}" type="PERCENTAGE">
                      <a:rPr lang="en-US" altLang="zh-TW"/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3C5-49D2-819C-C99BEE747888}"/>
                </c:ext>
              </c:extLst>
            </c:dLbl>
            <c:dLbl>
              <c:idx val="3"/>
              <c:layout>
                <c:manualLayout>
                  <c:x val="8.0393930258265498E-3"/>
                  <c:y val="5.55555555555555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50" b="0" i="0" u="none" strike="noStrike" kern="120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6919D52-BB66-49AD-9A02-6BD020D55A93}" type="CATEGORYNAME">
                      <a:rPr lang="zh-TW" altLang="en-US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949409A-5B28-4A56-9F05-667D2DC4D7F6}" type="PERCENTAGE">
                      <a:rPr lang="en-US" altLang="zh-TW" baseline="0">
                        <a:solidFill>
                          <a:srgbClr val="FF0000"/>
                        </a:solidFill>
                      </a:rPr>
                      <a:pPr>
                        <a:defRPr>
                          <a:solidFill>
                            <a:srgbClr val="FF0000"/>
                          </a:solidFill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rgbClr val="FF0000"/>
                      </a:solidFill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3C5-49D2-819C-C99BEE747888}"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E3C5-49D2-819C-C99BEE747888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E3C5-49D2-819C-C99BEE747888}"/>
                </c:ext>
              </c:extLst>
            </c:dLbl>
            <c:dLbl>
              <c:idx val="6"/>
              <c:layout>
                <c:manualLayout>
                  <c:x val="-1.6304933544446603E-2"/>
                  <c:y val="-1.6807109637611089E-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3C5-49D2-819C-C99BEE747888}"/>
                </c:ext>
              </c:extLst>
            </c:dLbl>
            <c:dLbl>
              <c:idx val="7"/>
              <c:layout>
                <c:manualLayout>
                  <c:x val="-0.18131695702643741"/>
                  <c:y val="-2.046783625730994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E3C5-49D2-819C-C99BEE747888}"/>
                </c:ext>
              </c:extLst>
            </c:dLbl>
            <c:dLbl>
              <c:idx val="9"/>
              <c:layout>
                <c:manualLayout>
                  <c:x val="-0.13465983318259472"/>
                  <c:y val="-0.137426900584795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3C5-49D2-819C-C99BEE747888}"/>
                </c:ext>
              </c:extLst>
            </c:dLbl>
            <c:dLbl>
              <c:idx val="1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5-E3C5-49D2-819C-C99BEE747888}"/>
                </c:ext>
              </c:extLst>
            </c:dLbl>
            <c:dLbl>
              <c:idx val="11"/>
              <c:layout>
                <c:manualLayout>
                  <c:x val="-0.14470907446487793"/>
                  <c:y val="2.3391812865497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3C5-49D2-819C-C99BEE7478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工作表1!$A$2:$A$13</c:f>
              <c:strCache>
                <c:ptCount val="12"/>
                <c:pt idx="0">
                  <c:v>文學院</c:v>
                </c:pt>
                <c:pt idx="1">
                  <c:v>傳播學院</c:v>
                </c:pt>
                <c:pt idx="2">
                  <c:v>教育院</c:v>
                </c:pt>
                <c:pt idx="3">
                  <c:v>醫學院</c:v>
                </c:pt>
                <c:pt idx="4">
                  <c:v>理工學院</c:v>
                </c:pt>
                <c:pt idx="5">
                  <c:v>外語學院</c:v>
                </c:pt>
                <c:pt idx="6">
                  <c:v>民生學院</c:v>
                </c:pt>
                <c:pt idx="7">
                  <c:v>織品服裝學院</c:v>
                </c:pt>
                <c:pt idx="8">
                  <c:v>進修部</c:v>
                </c:pt>
                <c:pt idx="9">
                  <c:v>社會科學院</c:v>
                </c:pt>
                <c:pt idx="10">
                  <c:v>管理學院</c:v>
                </c:pt>
                <c:pt idx="11">
                  <c:v>法律學院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6</c:v>
                </c:pt>
                <c:pt idx="6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3C5-49D2-819C-C99BEE747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174995334357784"/>
          <c:y val="0.30839067194522762"/>
          <c:w val="0.1401814637013036"/>
          <c:h val="0.691609328054772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800">
                <a:effectLst/>
              </a:rPr>
              <a:t>113.04.24</a:t>
            </a:r>
            <a:r>
              <a:rPr lang="zh-TW" altLang="zh-TW" sz="1800">
                <a:effectLst/>
              </a:rPr>
              <a:t>外語教學與數位學習資源中心</a:t>
            </a:r>
          </a:p>
          <a:p>
            <a:pPr>
              <a:defRPr sz="1400"/>
            </a:pPr>
            <a:r>
              <a:rPr lang="zh-TW" altLang="zh-TW" sz="1800">
                <a:effectLst/>
              </a:rPr>
              <a:t>我與「我」 〈貝爾法斯特〉兒童眼中的世界</a:t>
            </a:r>
            <a:endParaRPr lang="en-US" altLang="zh-TW" sz="1800" b="0" i="0" baseline="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113/04/10外語教學與數位學習資源中心
 「Hello Spring Festivals！ 春季慶典逍遙遊」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2-456E-90D9-D999AF679D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2-456E-90D9-D999AF679D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2-456E-90D9-D999AF679D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2-456E-90D9-D999AF679D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2-456E-90D9-D999AF679D48}"/>
              </c:ext>
            </c:extLst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4922-456E-90D9-D999AF679D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22-456E-90D9-D999AF679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C0C4-9D73-49C6-B35B-657351BD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莊雅雯</cp:lastModifiedBy>
  <cp:revision>3</cp:revision>
  <dcterms:created xsi:type="dcterms:W3CDTF">2024-07-23T08:05:00Z</dcterms:created>
  <dcterms:modified xsi:type="dcterms:W3CDTF">2024-10-21T07:34:00Z</dcterms:modified>
</cp:coreProperties>
</file>