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FC97" w14:textId="38AAFF11" w:rsidR="0011182E" w:rsidRDefault="00842C2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/>
          <w:sz w:val="32"/>
          <w:szCs w:val="32"/>
        </w:rPr>
        <w:t>11</w:t>
      </w:r>
      <w:r w:rsidR="0080524F">
        <w:rPr>
          <w:rFonts w:asciiTheme="minorEastAsia" w:hAnsiTheme="minorEastAsia" w:cs="微軟正黑體" w:hint="eastAsia"/>
          <w:sz w:val="32"/>
          <w:szCs w:val="32"/>
        </w:rPr>
        <w:t>3</w:t>
      </w:r>
      <w:r w:rsidR="009E1BF7">
        <w:rPr>
          <w:rFonts w:asciiTheme="minorEastAsia" w:hAnsiTheme="minorEastAsia" w:cs="微軟正黑體" w:hint="eastAsia"/>
          <w:sz w:val="32"/>
          <w:szCs w:val="32"/>
        </w:rPr>
        <w:t>.</w:t>
      </w:r>
      <w:r w:rsidR="0080524F">
        <w:rPr>
          <w:rFonts w:asciiTheme="minorEastAsia" w:hAnsiTheme="minorEastAsia" w:cs="微軟正黑體" w:hint="eastAsia"/>
          <w:sz w:val="32"/>
          <w:szCs w:val="32"/>
        </w:rPr>
        <w:t>3</w:t>
      </w:r>
      <w:r w:rsidR="009E1BF7">
        <w:rPr>
          <w:rFonts w:asciiTheme="minorEastAsia" w:hAnsiTheme="minorEastAsia" w:cs="微軟正黑體" w:hint="eastAsia"/>
          <w:sz w:val="32"/>
          <w:szCs w:val="32"/>
        </w:rPr>
        <w:t>.</w:t>
      </w:r>
      <w:r w:rsidR="0080524F">
        <w:rPr>
          <w:rFonts w:asciiTheme="minorEastAsia" w:hAnsiTheme="minorEastAsia" w:cs="微軟正黑體" w:hint="eastAsia"/>
          <w:sz w:val="32"/>
          <w:szCs w:val="32"/>
        </w:rPr>
        <w:t>2</w:t>
      </w:r>
      <w:r w:rsidR="00526363">
        <w:rPr>
          <w:rFonts w:asciiTheme="minorEastAsia" w:hAnsiTheme="minorEastAsia" w:cs="微軟正黑體" w:hint="eastAsia"/>
          <w:sz w:val="32"/>
          <w:szCs w:val="32"/>
        </w:rPr>
        <w:t>7</w:t>
      </w:r>
      <w:bookmarkStart w:id="0" w:name="_GoBack"/>
      <w:bookmarkEnd w:id="0"/>
      <w:r w:rsidR="0011182E" w:rsidRPr="0011182E">
        <w:rPr>
          <w:rFonts w:asciiTheme="minorEastAsia" w:hAnsiTheme="minorEastAsia" w:cs="微軟正黑體"/>
          <w:sz w:val="32"/>
          <w:szCs w:val="32"/>
        </w:rPr>
        <w:t>外語教學與數位學習資源中心</w:t>
      </w:r>
    </w:p>
    <w:p w14:paraId="1B35249A" w14:textId="00E374F9" w:rsidR="009E1BF7" w:rsidRPr="0011182E" w:rsidRDefault="009E1BF7" w:rsidP="0011182E">
      <w:pPr>
        <w:widowControl w:val="0"/>
        <w:spacing w:line="240" w:lineRule="auto"/>
        <w:jc w:val="center"/>
        <w:rPr>
          <w:rFonts w:asciiTheme="minorEastAsia" w:hAnsiTheme="minorEastAsia" w:cs="微軟正黑體" w:hint="eastAsia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國際共</w:t>
      </w:r>
      <w:proofErr w:type="gramStart"/>
      <w:r>
        <w:rPr>
          <w:rFonts w:asciiTheme="minorEastAsia" w:hAnsiTheme="minorEastAsia" w:cs="微軟正黑體" w:hint="eastAsia"/>
          <w:sz w:val="32"/>
          <w:szCs w:val="32"/>
        </w:rPr>
        <w:t>學跨文化交流線上</w:t>
      </w:r>
      <w:proofErr w:type="gramEnd"/>
      <w:r>
        <w:rPr>
          <w:rFonts w:asciiTheme="minorEastAsia" w:hAnsiTheme="minorEastAsia" w:cs="微軟正黑體" w:hint="eastAsia"/>
          <w:sz w:val="32"/>
          <w:szCs w:val="32"/>
        </w:rPr>
        <w:t>活動</w:t>
      </w:r>
    </w:p>
    <w:p w14:paraId="2AEB12D6" w14:textId="041991F0" w:rsidR="0011182E" w:rsidRPr="009E1BF7" w:rsidRDefault="0011182E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48"/>
        </w:rPr>
      </w:pPr>
      <w:r w:rsidRPr="0011182E">
        <w:rPr>
          <w:rFonts w:asciiTheme="minorEastAsia" w:hAnsiTheme="minorEastAsia" w:cs="微軟正黑體"/>
          <w:sz w:val="32"/>
          <w:szCs w:val="32"/>
        </w:rPr>
        <w:t xml:space="preserve"> </w:t>
      </w:r>
      <w:r w:rsidR="00FE79B8" w:rsidRPr="009E1BF7">
        <w:rPr>
          <w:rFonts w:ascii="Helvetica" w:hAnsi="Helvetica" w:cs="Helvetica"/>
          <w:color w:val="202124"/>
          <w:sz w:val="32"/>
          <w:szCs w:val="48"/>
          <w:shd w:val="clear" w:color="auto" w:fill="FFFFFF"/>
        </w:rPr>
        <w:t xml:space="preserve"> </w:t>
      </w:r>
      <w:r w:rsidR="00FE79B8" w:rsidRPr="009E1BF7">
        <w:rPr>
          <w:rFonts w:ascii="Helvetica" w:hAnsi="Helvetica" w:cs="Helvetica"/>
          <w:color w:val="202124"/>
          <w:sz w:val="32"/>
          <w:szCs w:val="48"/>
          <w:shd w:val="clear" w:color="auto" w:fill="FFFFFF"/>
        </w:rPr>
        <w:t>開箱生日文化冷知識</w:t>
      </w:r>
      <w:r w:rsidR="009E1BF7" w:rsidRPr="009E1BF7">
        <w:rPr>
          <w:rFonts w:ascii="Helvetica" w:hAnsi="Helvetica" w:cs="Helvetica"/>
          <w:color w:val="202124"/>
          <w:sz w:val="32"/>
          <w:szCs w:val="48"/>
          <w:shd w:val="clear" w:color="auto" w:fill="FFFFFF"/>
        </w:rPr>
        <w:t>Unwrapping Birthday Traditions!</w:t>
      </w:r>
    </w:p>
    <w:p w14:paraId="173E5763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DAB3AEB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3D002DED" w14:textId="77777777" w:rsidR="0085626C" w:rsidRPr="005032E6" w:rsidRDefault="0085626C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4AEEADCC" w14:textId="2DEBBBDF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9E1BF7">
        <w:rPr>
          <w:rFonts w:asciiTheme="minorEastAsia" w:hAnsiTheme="minorEastAsia" w:cs="微軟正黑體" w:hint="eastAsia"/>
          <w:sz w:val="24"/>
          <w:szCs w:val="24"/>
        </w:rPr>
        <w:t>4</w:t>
      </w:r>
      <w:r w:rsidR="00D26EAE">
        <w:rPr>
          <w:rFonts w:asciiTheme="minorEastAsia" w:hAnsiTheme="minorEastAsia" w:cs="微軟正黑體" w:hint="eastAsia"/>
          <w:sz w:val="24"/>
          <w:szCs w:val="24"/>
        </w:rPr>
        <w:t>9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9E1BF7">
        <w:rPr>
          <w:rFonts w:asciiTheme="minorEastAsia" w:hAnsiTheme="minorEastAsia" w:cs="微軟正黑體" w:hint="eastAsia"/>
          <w:sz w:val="24"/>
          <w:szCs w:val="24"/>
        </w:rPr>
        <w:t>47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418E36A3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5117AE9B" w14:textId="77777777">
        <w:tc>
          <w:tcPr>
            <w:tcW w:w="5059" w:type="dxa"/>
          </w:tcPr>
          <w:p w14:paraId="07D2E8A7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4134158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B959F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6ADCB5DC" w14:textId="77777777">
        <w:tc>
          <w:tcPr>
            <w:tcW w:w="5059" w:type="dxa"/>
          </w:tcPr>
          <w:p w14:paraId="149252D8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4C80D679" w14:textId="77777777" w:rsidR="00993FFD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B0CE08" w14:textId="77777777" w:rsidR="00993FFD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  <w:tr w:rsidR="00AF7DB3" w:rsidRPr="005032E6" w14:paraId="4932C17E" w14:textId="77777777">
        <w:tc>
          <w:tcPr>
            <w:tcW w:w="5059" w:type="dxa"/>
          </w:tcPr>
          <w:p w14:paraId="3039B887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3168D368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D8317BF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16495CC" w14:textId="77777777">
        <w:tc>
          <w:tcPr>
            <w:tcW w:w="5059" w:type="dxa"/>
          </w:tcPr>
          <w:p w14:paraId="3B35E713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1DEE97C0" w14:textId="0BA9AAFA" w:rsidR="00AF7DB3" w:rsidRPr="005032E6" w:rsidRDefault="0080524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65405E0A" w14:textId="3364366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80524F"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D84C371" w14:textId="77777777">
        <w:tc>
          <w:tcPr>
            <w:tcW w:w="5059" w:type="dxa"/>
          </w:tcPr>
          <w:p w14:paraId="3AD3B017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6173B4B" w14:textId="2687CBAF" w:rsidR="00AF7DB3" w:rsidRPr="005032E6" w:rsidRDefault="0080524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4A9D64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94AB625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BAF706D" w14:textId="77777777" w:rsidTr="00B73005">
        <w:tc>
          <w:tcPr>
            <w:tcW w:w="5022" w:type="dxa"/>
          </w:tcPr>
          <w:p w14:paraId="523A7917" w14:textId="77777777" w:rsidR="00B73005" w:rsidRPr="00A16702" w:rsidRDefault="00AB5130" w:rsidP="00A16702">
            <w:r w:rsidRPr="00A16702">
              <w:t>宣傳海報</w:t>
            </w:r>
          </w:p>
        </w:tc>
        <w:tc>
          <w:tcPr>
            <w:tcW w:w="1559" w:type="dxa"/>
          </w:tcPr>
          <w:p w14:paraId="2844446B" w14:textId="20399BBA" w:rsidR="00B73005" w:rsidRDefault="003F48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E018746" w14:textId="726BE44B" w:rsidR="00B73005" w:rsidRDefault="003F48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4.3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6132B6A9" w14:textId="77777777" w:rsidTr="00B73005">
        <w:tc>
          <w:tcPr>
            <w:tcW w:w="5022" w:type="dxa"/>
          </w:tcPr>
          <w:p w14:paraId="14790A4C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028CD377" w14:textId="24498E71" w:rsidR="00B73005" w:rsidRDefault="003F48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6F992524" w14:textId="1CA09583" w:rsidR="00B73005" w:rsidRDefault="003F48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34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23731FC1" w14:textId="77777777" w:rsidTr="00B73005">
        <w:tc>
          <w:tcPr>
            <w:tcW w:w="5022" w:type="dxa"/>
          </w:tcPr>
          <w:p w14:paraId="71966767" w14:textId="77777777" w:rsidR="00B73005" w:rsidRPr="00A16702" w:rsidRDefault="00AB5130" w:rsidP="00A16702">
            <w:r w:rsidRPr="00A16702">
              <w:t>電子看板</w:t>
            </w:r>
          </w:p>
        </w:tc>
        <w:tc>
          <w:tcPr>
            <w:tcW w:w="1559" w:type="dxa"/>
          </w:tcPr>
          <w:p w14:paraId="3209DDD8" w14:textId="37272E3E" w:rsidR="00B73005" w:rsidRDefault="003F48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907206" w14:textId="1D45F341" w:rsidR="00B73005" w:rsidRDefault="003F48C4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2.1%</w:t>
            </w:r>
          </w:p>
        </w:tc>
      </w:tr>
      <w:tr w:rsidR="003F48C4" w14:paraId="164E5E3B" w14:textId="77777777" w:rsidTr="00A16702">
        <w:trPr>
          <w:trHeight w:val="390"/>
        </w:trPr>
        <w:tc>
          <w:tcPr>
            <w:tcW w:w="5022" w:type="dxa"/>
          </w:tcPr>
          <w:p w14:paraId="12960536" w14:textId="77777777" w:rsidR="003F48C4" w:rsidRPr="00A16702" w:rsidRDefault="003F48C4" w:rsidP="003F48C4">
            <w:r>
              <w:rPr>
                <w:rFonts w:hint="eastAsia"/>
              </w:rPr>
              <w:t>老師</w:t>
            </w:r>
            <w:r w:rsidRPr="00A16702">
              <w:t>介紹</w:t>
            </w:r>
          </w:p>
        </w:tc>
        <w:tc>
          <w:tcPr>
            <w:tcW w:w="1559" w:type="dxa"/>
          </w:tcPr>
          <w:p w14:paraId="205290C8" w14:textId="548E7B78" w:rsidR="003F48C4" w:rsidRDefault="003F48C4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A8909EC" w14:textId="61DEB088" w:rsidR="003F48C4" w:rsidRDefault="003F48C4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19.1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F48C4" w14:paraId="11F26F45" w14:textId="77777777" w:rsidTr="00A16702">
        <w:trPr>
          <w:trHeight w:val="225"/>
        </w:trPr>
        <w:tc>
          <w:tcPr>
            <w:tcW w:w="5022" w:type="dxa"/>
          </w:tcPr>
          <w:p w14:paraId="5781B973" w14:textId="77777777" w:rsidR="003F48C4" w:rsidRPr="00A16702" w:rsidRDefault="003F48C4" w:rsidP="003F48C4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26B45D93" w14:textId="1F91BC83" w:rsidR="003F48C4" w:rsidRDefault="003F48C4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076A059" w14:textId="6A8A797B" w:rsidR="003F48C4" w:rsidRDefault="003F48C4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F48C4" w14:paraId="463F3929" w14:textId="77777777" w:rsidTr="00B73005">
        <w:trPr>
          <w:trHeight w:val="249"/>
        </w:trPr>
        <w:tc>
          <w:tcPr>
            <w:tcW w:w="5022" w:type="dxa"/>
          </w:tcPr>
          <w:p w14:paraId="1CA36423" w14:textId="77777777" w:rsidR="003F48C4" w:rsidRPr="00A16702" w:rsidRDefault="003F48C4" w:rsidP="003F48C4">
            <w:r>
              <w:rPr>
                <w:rFonts w:hint="eastAsia"/>
              </w:rPr>
              <w:t>活動報名系統</w:t>
            </w:r>
          </w:p>
        </w:tc>
        <w:tc>
          <w:tcPr>
            <w:tcW w:w="1559" w:type="dxa"/>
          </w:tcPr>
          <w:p w14:paraId="434563CA" w14:textId="5D634803" w:rsidR="003F48C4" w:rsidRDefault="003F48C4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120463" w14:textId="7C5BFB9A" w:rsidR="003F48C4" w:rsidRDefault="003F48C4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2.1%</w:t>
            </w:r>
          </w:p>
        </w:tc>
      </w:tr>
      <w:tr w:rsidR="003F48C4" w14:paraId="7318470B" w14:textId="77777777" w:rsidTr="00B73005">
        <w:trPr>
          <w:trHeight w:val="249"/>
        </w:trPr>
        <w:tc>
          <w:tcPr>
            <w:tcW w:w="5022" w:type="dxa"/>
          </w:tcPr>
          <w:p w14:paraId="0280A2A7" w14:textId="77777777" w:rsidR="003F48C4" w:rsidRPr="00A16702" w:rsidRDefault="003F48C4" w:rsidP="003F48C4">
            <w:r>
              <w:rPr>
                <w:rFonts w:hint="eastAsia"/>
              </w:rPr>
              <w:t>活動管理系統</w:t>
            </w:r>
          </w:p>
        </w:tc>
        <w:tc>
          <w:tcPr>
            <w:tcW w:w="1559" w:type="dxa"/>
          </w:tcPr>
          <w:p w14:paraId="1BECA275" w14:textId="6FD03AC1" w:rsidR="003F48C4" w:rsidRDefault="003F48C4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021286A" w14:textId="56EC6E65" w:rsidR="003F48C4" w:rsidRDefault="003F48C4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4.3%</w:t>
            </w:r>
          </w:p>
        </w:tc>
      </w:tr>
      <w:tr w:rsidR="003F48C4" w14:paraId="00937986" w14:textId="77777777" w:rsidTr="00B73005">
        <w:trPr>
          <w:trHeight w:val="249"/>
        </w:trPr>
        <w:tc>
          <w:tcPr>
            <w:tcW w:w="5022" w:type="dxa"/>
          </w:tcPr>
          <w:p w14:paraId="66F665AD" w14:textId="5C9F828B" w:rsidR="003F48C4" w:rsidRDefault="00936F6F" w:rsidP="003F48C4">
            <w:r>
              <w:rPr>
                <w:rFonts w:hint="eastAsia"/>
              </w:rPr>
              <w:t>輔大活動頁面</w:t>
            </w:r>
          </w:p>
        </w:tc>
        <w:tc>
          <w:tcPr>
            <w:tcW w:w="1559" w:type="dxa"/>
          </w:tcPr>
          <w:p w14:paraId="15A781A8" w14:textId="6E5FEEC7" w:rsidR="003F48C4" w:rsidRDefault="00936F6F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25BB68" w14:textId="0CA2302D" w:rsidR="003F48C4" w:rsidRDefault="00936F6F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2.1%</w:t>
            </w:r>
          </w:p>
        </w:tc>
      </w:tr>
      <w:tr w:rsidR="003F48C4" w14:paraId="28191C5D" w14:textId="77777777" w:rsidTr="00B73005">
        <w:trPr>
          <w:trHeight w:val="249"/>
        </w:trPr>
        <w:tc>
          <w:tcPr>
            <w:tcW w:w="5022" w:type="dxa"/>
          </w:tcPr>
          <w:p w14:paraId="3C5DC93D" w14:textId="7353E963" w:rsidR="003F48C4" w:rsidRDefault="00936F6F" w:rsidP="003F48C4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74FDF3A3" w14:textId="09322326" w:rsidR="003F48C4" w:rsidRDefault="00936F6F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D78A32F" w14:textId="451EE07A" w:rsidR="003F48C4" w:rsidRDefault="00936F6F" w:rsidP="003F48C4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14.9%</w:t>
            </w:r>
          </w:p>
        </w:tc>
      </w:tr>
    </w:tbl>
    <w:p w14:paraId="056A575A" w14:textId="3DB33D0B" w:rsidR="00B73005" w:rsidRDefault="00B73005" w:rsidP="00C55847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3F3B88FF" w14:textId="77777777" w:rsidTr="000D5231">
        <w:tc>
          <w:tcPr>
            <w:tcW w:w="2528" w:type="dxa"/>
            <w:vAlign w:val="center"/>
          </w:tcPr>
          <w:p w14:paraId="5BA5CFF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03282062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356F076D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7F7CA06F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6B23D03C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7F88F32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759A65AD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BD98904" w14:textId="77777777" w:rsidTr="000D5231">
        <w:tc>
          <w:tcPr>
            <w:tcW w:w="2528" w:type="dxa"/>
            <w:vAlign w:val="center"/>
          </w:tcPr>
          <w:p w14:paraId="6A036EE2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20C1C28C" w14:textId="4FB00A4A" w:rsidR="000D5231" w:rsidRPr="005032E6" w:rsidRDefault="005F7474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863" w:type="dxa"/>
            <w:vAlign w:val="center"/>
          </w:tcPr>
          <w:p w14:paraId="445144A8" w14:textId="01B8167E" w:rsidR="000D5231" w:rsidRPr="005032E6" w:rsidRDefault="005F7474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856" w:type="dxa"/>
            <w:vAlign w:val="center"/>
          </w:tcPr>
          <w:p w14:paraId="7CC3CC07" w14:textId="0E438970" w:rsidR="000D5231" w:rsidRPr="005032E6" w:rsidRDefault="005F7474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E771111" w14:textId="1B515174" w:rsidR="000D5231" w:rsidRPr="005032E6" w:rsidRDefault="005F7474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8D6A200" w14:textId="57E10D0B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D11B856" w14:textId="7E641785" w:rsidR="000D5231" w:rsidRPr="005032E6" w:rsidRDefault="005F7474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95.7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448BC791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36A4D1F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501D82F7" w14:textId="22D43250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17361C5E" w14:textId="6D0C4E4F" w:rsidR="000D5231" w:rsidRPr="00AB05E9" w:rsidRDefault="005F7474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6" w:type="dxa"/>
            <w:vAlign w:val="center"/>
          </w:tcPr>
          <w:p w14:paraId="11EB0570" w14:textId="0C253047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003C5183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50FCE6E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A6F2282" w14:textId="6264C3E4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91.5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702CBE01" w14:textId="77777777" w:rsidTr="000D5231">
        <w:tc>
          <w:tcPr>
            <w:tcW w:w="2528" w:type="dxa"/>
            <w:vAlign w:val="center"/>
          </w:tcPr>
          <w:p w14:paraId="4173E68F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1660D079" w14:textId="1A98E1C2" w:rsidR="00F164F8" w:rsidRPr="005032E6" w:rsidRDefault="005F7474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26</w:t>
            </w:r>
          </w:p>
        </w:tc>
        <w:tc>
          <w:tcPr>
            <w:tcW w:w="863" w:type="dxa"/>
            <w:vAlign w:val="center"/>
          </w:tcPr>
          <w:p w14:paraId="1B2A613D" w14:textId="4CF24E9A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20</w:t>
            </w:r>
          </w:p>
        </w:tc>
        <w:tc>
          <w:tcPr>
            <w:tcW w:w="856" w:type="dxa"/>
            <w:vAlign w:val="center"/>
          </w:tcPr>
          <w:p w14:paraId="43E12C3D" w14:textId="06BE5ADE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306AFA26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130B636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6F1AAA8" w14:textId="5E12A272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97.9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1151B0D" w14:textId="77777777" w:rsidTr="000D5231">
        <w:tc>
          <w:tcPr>
            <w:tcW w:w="2528" w:type="dxa"/>
            <w:vAlign w:val="center"/>
          </w:tcPr>
          <w:p w14:paraId="7F82176F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3CC9ECE5" w14:textId="63DF2672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863" w:type="dxa"/>
            <w:vAlign w:val="center"/>
          </w:tcPr>
          <w:p w14:paraId="2991D280" w14:textId="6C8A7790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856" w:type="dxa"/>
            <w:vAlign w:val="center"/>
          </w:tcPr>
          <w:p w14:paraId="5A455303" w14:textId="1719C840" w:rsidR="000D5231" w:rsidRPr="005032E6" w:rsidRDefault="005F747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308E841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66F2732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513FA120" w14:textId="28E822F2" w:rsidR="000D5231" w:rsidRPr="005032E6" w:rsidRDefault="0065159E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93.6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71BB6DB4" w14:textId="6B23997E" w:rsidR="000D5231" w:rsidRDefault="00E451A6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3C7F4C50" w14:textId="77777777" w:rsidR="00822C2F" w:rsidRDefault="00822C2F" w:rsidP="00822C2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1852690" w14:textId="02B365B1" w:rsidR="00D11872" w:rsidRPr="00822C2F" w:rsidRDefault="00D11872" w:rsidP="00822C2F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822C2F"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 w:rsidRPr="00822C2F">
        <w:rPr>
          <w:rFonts w:ascii="Roboto" w:hAnsi="Roboto"/>
          <w:color w:val="202124"/>
          <w:spacing w:val="3"/>
          <w:shd w:val="clear" w:color="auto" w:fill="FFFFFF"/>
        </w:rPr>
        <w:t>?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746"/>
        <w:gridCol w:w="2639"/>
        <w:gridCol w:w="2453"/>
      </w:tblGrid>
      <w:tr w:rsidR="00822C2F" w14:paraId="73E53A20" w14:textId="77777777" w:rsidTr="0091157D">
        <w:trPr>
          <w:trHeight w:val="368"/>
        </w:trPr>
        <w:tc>
          <w:tcPr>
            <w:tcW w:w="3746" w:type="dxa"/>
          </w:tcPr>
          <w:p w14:paraId="38648EAA" w14:textId="51EBEB64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22C2F">
              <w:rPr>
                <w:rFonts w:asciiTheme="minorEastAsia" w:hAnsiTheme="minorEastAsia" w:cs="Calibri" w:hint="eastAsia"/>
                <w:sz w:val="24"/>
                <w:szCs w:val="24"/>
              </w:rPr>
              <w:t xml:space="preserve">語言溝通 </w:t>
            </w:r>
          </w:p>
        </w:tc>
        <w:tc>
          <w:tcPr>
            <w:tcW w:w="2639" w:type="dxa"/>
          </w:tcPr>
          <w:p w14:paraId="04C1EA33" w14:textId="1312FB53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2453" w:type="dxa"/>
          </w:tcPr>
          <w:p w14:paraId="1E426339" w14:textId="710701EF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63.8%</w:t>
            </w:r>
          </w:p>
        </w:tc>
      </w:tr>
      <w:tr w:rsidR="00822C2F" w14:paraId="51B2296C" w14:textId="77777777" w:rsidTr="00822C2F">
        <w:trPr>
          <w:trHeight w:val="714"/>
        </w:trPr>
        <w:tc>
          <w:tcPr>
            <w:tcW w:w="3746" w:type="dxa"/>
          </w:tcPr>
          <w:p w14:paraId="3BF3D536" w14:textId="58A06A3F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22C2F">
              <w:rPr>
                <w:rFonts w:asciiTheme="minorEastAsia" w:hAnsiTheme="minorEastAsia" w:cs="Calibri" w:hint="eastAsia"/>
                <w:sz w:val="24"/>
                <w:szCs w:val="24"/>
              </w:rPr>
              <w:lastRenderedPageBreak/>
              <w:t>跨文化認知</w:t>
            </w:r>
          </w:p>
        </w:tc>
        <w:tc>
          <w:tcPr>
            <w:tcW w:w="2639" w:type="dxa"/>
          </w:tcPr>
          <w:p w14:paraId="14474E90" w14:textId="604C7F7C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42</w:t>
            </w:r>
          </w:p>
        </w:tc>
        <w:tc>
          <w:tcPr>
            <w:tcW w:w="2453" w:type="dxa"/>
          </w:tcPr>
          <w:p w14:paraId="0E9DAAE7" w14:textId="3A8F1002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89.4%</w:t>
            </w:r>
          </w:p>
        </w:tc>
      </w:tr>
      <w:tr w:rsidR="00822C2F" w14:paraId="2C5B1DA4" w14:textId="77777777" w:rsidTr="00822C2F">
        <w:trPr>
          <w:trHeight w:val="70"/>
        </w:trPr>
        <w:tc>
          <w:tcPr>
            <w:tcW w:w="3746" w:type="dxa"/>
          </w:tcPr>
          <w:p w14:paraId="3AEBF558" w14:textId="5BAC9435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22C2F">
              <w:rPr>
                <w:rFonts w:asciiTheme="minorEastAsia" w:hAnsiTheme="minorEastAsia" w:cs="Calibri" w:hint="eastAsia"/>
                <w:sz w:val="24"/>
                <w:szCs w:val="24"/>
              </w:rPr>
              <w:t>國際涵養提升</w:t>
            </w:r>
          </w:p>
        </w:tc>
        <w:tc>
          <w:tcPr>
            <w:tcW w:w="2639" w:type="dxa"/>
          </w:tcPr>
          <w:p w14:paraId="092FF409" w14:textId="6C57A2D8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25</w:t>
            </w:r>
          </w:p>
        </w:tc>
        <w:tc>
          <w:tcPr>
            <w:tcW w:w="2453" w:type="dxa"/>
          </w:tcPr>
          <w:p w14:paraId="0FB1A030" w14:textId="5CB92F75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53.2%</w:t>
            </w:r>
          </w:p>
        </w:tc>
      </w:tr>
      <w:tr w:rsidR="00822C2F" w14:paraId="03331782" w14:textId="77777777" w:rsidTr="00822C2F">
        <w:trPr>
          <w:trHeight w:val="70"/>
        </w:trPr>
        <w:tc>
          <w:tcPr>
            <w:tcW w:w="3746" w:type="dxa"/>
          </w:tcPr>
          <w:p w14:paraId="3E8CEC01" w14:textId="6F5B2E0E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22C2F">
              <w:rPr>
                <w:rFonts w:asciiTheme="minorEastAsia" w:hAnsiTheme="minorEastAsia" w:cs="Calibri" w:hint="eastAsia"/>
                <w:sz w:val="24"/>
                <w:szCs w:val="24"/>
              </w:rPr>
              <w:t>異國文化體驗</w:t>
            </w:r>
          </w:p>
        </w:tc>
        <w:tc>
          <w:tcPr>
            <w:tcW w:w="2639" w:type="dxa"/>
          </w:tcPr>
          <w:p w14:paraId="3F46AA85" w14:textId="0EB1582B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2453" w:type="dxa"/>
          </w:tcPr>
          <w:p w14:paraId="15088716" w14:textId="502662E5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59.6</w:t>
            </w:r>
          </w:p>
        </w:tc>
      </w:tr>
      <w:tr w:rsidR="00822C2F" w14:paraId="05911817" w14:textId="77777777" w:rsidTr="0091157D">
        <w:trPr>
          <w:trHeight w:val="62"/>
        </w:trPr>
        <w:tc>
          <w:tcPr>
            <w:tcW w:w="3746" w:type="dxa"/>
          </w:tcPr>
          <w:p w14:paraId="52E647E3" w14:textId="057E1B59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22C2F"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2639" w:type="dxa"/>
          </w:tcPr>
          <w:p w14:paraId="6760ACC0" w14:textId="6BACCA59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14:paraId="02D02110" w14:textId="35898752" w:rsidR="00822C2F" w:rsidRDefault="00822C2F" w:rsidP="00822C2F">
            <w:pPr>
              <w:widowControl w:val="0"/>
              <w:spacing w:before="120" w:after="120" w:line="40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2.1%</w:t>
            </w:r>
          </w:p>
        </w:tc>
      </w:tr>
    </w:tbl>
    <w:p w14:paraId="4D143835" w14:textId="407575C5" w:rsidR="00D11872" w:rsidRDefault="009E1BF7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/>
          <w:noProof/>
        </w:rPr>
        <w:drawing>
          <wp:inline distT="0" distB="0" distL="0" distR="0" wp14:anchorId="7533E9D8" wp14:editId="6CAD73F7">
            <wp:extent cx="5920619" cy="3009900"/>
            <wp:effectExtent l="19050" t="19050" r="23495" b="19050"/>
            <wp:docPr id="3" name="圖片 3" descr="C:\Users\FJUSER211025A\AppData\Local\Microsoft\Windows\INetCache\Content.MSO\376070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JUSER211025A\AppData\Local\Microsoft\Windows\INetCache\Content.MSO\376070C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52" cy="3011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FFF7C2" w14:textId="77777777" w:rsidR="009E1BF7" w:rsidRDefault="009E1BF7" w:rsidP="008851CF">
      <w:pPr>
        <w:widowControl w:val="0"/>
        <w:spacing w:before="120" w:after="120" w:line="400" w:lineRule="auto"/>
        <w:rPr>
          <w:rFonts w:asciiTheme="minorEastAsia" w:hAnsiTheme="minorEastAsia" w:cs="Calibri" w:hint="eastAsia"/>
          <w:sz w:val="24"/>
          <w:szCs w:val="24"/>
        </w:rPr>
      </w:pPr>
    </w:p>
    <w:p w14:paraId="6415DC00" w14:textId="77777777" w:rsidR="000D5231" w:rsidRPr="000D5231" w:rsidRDefault="00AF0B10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t>您於今日活動的最大收穫是</w:t>
      </w:r>
      <w:r w:rsidRPr="00AF0B10">
        <w:t>?</w:t>
      </w:r>
    </w:p>
    <w:tbl>
      <w:tblPr>
        <w:tblStyle w:val="aa"/>
        <w:tblpPr w:leftFromText="180" w:rightFromText="180" w:vertAnchor="text" w:horzAnchor="margin" w:tblpXSpec="center" w:tblpY="31"/>
        <w:tblW w:w="79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0D5231" w:rsidRPr="005032E6" w14:paraId="20B011E3" w14:textId="77777777" w:rsidTr="005470AB">
        <w:tc>
          <w:tcPr>
            <w:tcW w:w="7936" w:type="dxa"/>
          </w:tcPr>
          <w:p w14:paraId="7BEE2D6B" w14:textId="77777777" w:rsidR="00FE79B8" w:rsidRPr="00FE79B8" w:rsidRDefault="00471519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 xml:space="preserve"> </w:t>
            </w:r>
            <w:r w:rsidR="00FE79B8"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英聽能力</w:t>
            </w:r>
          </w:p>
          <w:p w14:paraId="7B5155C8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了解各國文化</w:t>
            </w:r>
          </w:p>
          <w:p w14:paraId="7A54D9DB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學到不同國家的慶祝活動</w:t>
            </w:r>
          </w:p>
          <w:p w14:paraId="24369EAC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可以更加了解印尼的文化</w:t>
            </w:r>
          </w:p>
          <w:p w14:paraId="5E71E68D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得到很多外國文化知識</w:t>
            </w:r>
          </w:p>
          <w:p w14:paraId="52A6A6A8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知道各國生日習俗</w:t>
            </w:r>
          </w:p>
          <w:p w14:paraId="5E546966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學到不同文化</w:t>
            </w:r>
          </w:p>
          <w:p w14:paraId="675C5D3F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知道不同國家的生日慶祝方式</w:t>
            </w:r>
          </w:p>
          <w:p w14:paraId="5D722901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Null</w:t>
            </w:r>
          </w:p>
          <w:p w14:paraId="7F9BF383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認識其他國家生日的傳統</w:t>
            </w:r>
          </w:p>
          <w:p w14:paraId="1CD9D4DD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了解各國的生日文化！非常有趣</w:t>
            </w:r>
          </w:p>
          <w:p w14:paraId="6BC7E7E4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Learn other country cultures and learn how to</w:t>
            </w:r>
          </w:p>
          <w:p w14:paraId="6F180C36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學到了很多生日文化</w:t>
            </w:r>
          </w:p>
          <w:p w14:paraId="08997386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認識很多國家的生日文化和生日時吃的美食</w:t>
            </w:r>
          </w:p>
          <w:p w14:paraId="01F1918F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學習到了更多相關文化</w:t>
            </w:r>
          </w:p>
          <w:p w14:paraId="2B69BF11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Learn about other country’s birthday traditions</w:t>
            </w:r>
          </w:p>
          <w:p w14:paraId="12D3B7C9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認識不同國家生日的文化</w:t>
            </w:r>
          </w:p>
          <w:p w14:paraId="5F3E64DF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練習聽力跟了解不同文化的差異</w:t>
            </w:r>
          </w:p>
          <w:p w14:paraId="77B0AA75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聽到不同慶生的經驗很有趣</w:t>
            </w:r>
          </w:p>
          <w:p w14:paraId="4F88367A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getting close to Indonesia and Philippine’s culture</w:t>
            </w:r>
          </w:p>
          <w:p w14:paraId="379EB66B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外國文化知識</w:t>
            </w:r>
          </w:p>
          <w:p w14:paraId="5EC90761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各國生日慶祝儀式</w:t>
            </w:r>
          </w:p>
          <w:p w14:paraId="612CEC47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Lumpia looks so delicious </w:t>
            </w:r>
            <w:r w:rsidRPr="00FE79B8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😍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慶祝的主題超棒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~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丹麥的人形食物看起來好吃又好玩</w:t>
            </w:r>
          </w:p>
          <w:p w14:paraId="13714A0B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認識各國不同的文化</w:t>
            </w:r>
          </w:p>
          <w:p w14:paraId="7C325133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認識不同文化的慶生方式</w:t>
            </w:r>
          </w:p>
          <w:p w14:paraId="3161FD20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了解日本、菲律賓、印尼的慶生方式，訓練聽力</w:t>
            </w:r>
          </w:p>
          <w:p w14:paraId="1738882C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聽了不同國家的生日慶祝，滿有趣的</w:t>
            </w:r>
          </w:p>
          <w:p w14:paraId="6ECCC7C3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瞭解到不同國家的生日文化</w:t>
            </w:r>
          </w:p>
          <w:p w14:paraId="4118847E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知道了日本人小時候要背著麻</w:t>
            </w:r>
            <w:proofErr w:type="gramStart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糬</w:t>
            </w:r>
            <w:proofErr w:type="gramEnd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爬行</w:t>
            </w:r>
          </w:p>
          <w:p w14:paraId="649FAAF7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認識很多國家不同的文化</w:t>
            </w:r>
          </w:p>
          <w:p w14:paraId="5C6EB3B9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認識不同國家的生日文化</w:t>
            </w:r>
          </w:p>
          <w:p w14:paraId="1DF1B2ED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瞭解各國生日不同的慶生方式</w:t>
            </w:r>
          </w:p>
          <w:p w14:paraId="5C69E518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了解到印尼、日本、菲律賓三國的生日文化、食物、和成年的年紀，我覺得十分有趣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，也和台灣有些不同之處</w:t>
            </w:r>
          </w:p>
          <w:p w14:paraId="6586AFFE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認識多元文化</w:t>
            </w:r>
          </w:p>
          <w:p w14:paraId="7B1AA126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各國的生日文化</w:t>
            </w:r>
          </w:p>
          <w:p w14:paraId="47A53500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對生日的文化有更進一步的認識</w:t>
            </w:r>
          </w:p>
          <w:p w14:paraId="27EF2721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I used to think that birthday in Asian were similar to those in </w:t>
            </w:r>
            <w:proofErr w:type="spellStart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Taiwan,but</w:t>
            </w:r>
            <w:proofErr w:type="spellEnd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they are actually different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！</w:t>
            </w:r>
          </w:p>
          <w:p w14:paraId="1CBCE692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小知識</w:t>
            </w:r>
          </w:p>
          <w:p w14:paraId="15E630C1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生日文化的冷知識</w:t>
            </w:r>
          </w:p>
          <w:p w14:paraId="3AE91B0E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每一次在玩遊戲的時候</w:t>
            </w:r>
            <w:r w:rsidRPr="00FE79B8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😂</w:t>
            </w:r>
          </w:p>
          <w:p w14:paraId="1BBFB1BE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I've </w:t>
            </w:r>
            <w:proofErr w:type="gramStart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know</w:t>
            </w:r>
            <w:proofErr w:type="gramEnd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more about different birthday cultures of other countries, and it’s cool to know that people also do the same things as we in Taiwan.</w:t>
            </w:r>
          </w:p>
          <w:p w14:paraId="24128EB5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了解很多跨文化的東西</w:t>
            </w:r>
          </w:p>
          <w:p w14:paraId="76F97092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了解許多不同國家在生日上的文化</w:t>
            </w:r>
          </w:p>
          <w:p w14:paraId="5A60816E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英文練習聽力</w:t>
            </w:r>
          </w:p>
          <w:p w14:paraId="4352447C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看到各國的生日文化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,sweet </w:t>
            </w:r>
            <w:proofErr w:type="spellStart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senventeen</w:t>
            </w:r>
            <w:proofErr w:type="spellEnd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party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蠻酷的</w:t>
            </w:r>
          </w:p>
          <w:p w14:paraId="461A15A0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認識其他國家的文化</w:t>
            </w:r>
          </w:p>
          <w:p w14:paraId="71BC6706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日本文化</w:t>
            </w:r>
          </w:p>
          <w:p w14:paraId="5010699A" w14:textId="63C95174" w:rsidR="008B5E3C" w:rsidRPr="00FE79B8" w:rsidRDefault="008B5E3C" w:rsidP="0080524F">
            <w:p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</w:rPr>
            </w:pPr>
          </w:p>
        </w:tc>
      </w:tr>
    </w:tbl>
    <w:p w14:paraId="1DAAFC3F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39BBB01" w14:textId="77777777" w:rsidR="0019354B" w:rsidRDefault="0019354B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861DF18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DB86B5D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6FBD235" w14:textId="77777777" w:rsidR="00AF7DB3" w:rsidRPr="000D5231" w:rsidRDefault="00E451A6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0D5231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5D080F7F" w14:textId="77777777">
        <w:tc>
          <w:tcPr>
            <w:tcW w:w="7936" w:type="dxa"/>
          </w:tcPr>
          <w:p w14:paraId="0EC3A323" w14:textId="77777777" w:rsidR="00FE79B8" w:rsidRPr="00FE79B8" w:rsidRDefault="00471519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 xml:space="preserve"> </w:t>
            </w:r>
            <w:r w:rsidR="00FE79B8"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0256345C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</w:t>
            </w:r>
          </w:p>
          <w:p w14:paraId="40235B34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很棒</w:t>
            </w:r>
          </w:p>
          <w:p w14:paraId="276EB30F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可以增加互動遊戲</w:t>
            </w:r>
          </w:p>
          <w:p w14:paraId="5CD816C5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沒有，都很好</w:t>
            </w:r>
          </w:p>
          <w:p w14:paraId="68EE78FA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Ask Sky to host</w:t>
            </w:r>
          </w:p>
          <w:p w14:paraId="1FA400DD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非常用心！</w:t>
            </w:r>
          </w:p>
          <w:p w14:paraId="71C1E34B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Nope</w:t>
            </w:r>
          </w:p>
          <w:p w14:paraId="36399940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謝謝～</w:t>
            </w:r>
          </w:p>
          <w:p w14:paraId="5AB90065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都很好！</w:t>
            </w:r>
          </w:p>
          <w:p w14:paraId="0650FBDC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</w:t>
            </w:r>
          </w:p>
          <w:p w14:paraId="6BDAE03D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It’s good!</w:t>
            </w:r>
          </w:p>
          <w:p w14:paraId="46D982A4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讚</w:t>
            </w:r>
            <w:proofErr w:type="gramEnd"/>
          </w:p>
          <w:p w14:paraId="2175986F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更多美食主題</w:t>
            </w:r>
          </w:p>
          <w:p w14:paraId="37659F69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旅遊</w:t>
            </w:r>
          </w:p>
          <w:p w14:paraId="50A144C1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消費文化</w:t>
            </w:r>
          </w:p>
          <w:p w14:paraId="55D77023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很喜歡這個主題！因為生日大家都會經歷，但平常沒有接觸其他國家的人，就不會知道他們的慶生文化是甚麼！希望之後也能有這類型的跨文化知識</w:t>
            </w:r>
          </w:p>
          <w:p w14:paraId="44F5C841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老師們都很認真在介紹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了解了很多之前不知道的事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還會想要繼續參加後續活動</w:t>
            </w:r>
          </w:p>
          <w:p w14:paraId="241041C7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目前無</w:t>
            </w:r>
          </w:p>
          <w:p w14:paraId="1EB832CE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整體活動十分流暢</w:t>
            </w:r>
          </w:p>
          <w:p w14:paraId="1B81D591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很不錯</w:t>
            </w:r>
          </w:p>
          <w:p w14:paraId="5EEACF26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也是希望能是各國不同文化的主題</w:t>
            </w:r>
          </w:p>
          <w:p w14:paraId="7119DCD6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喜歡</w:t>
            </w:r>
          </w:p>
          <w:p w14:paraId="0839FD80" w14:textId="77777777" w:rsidR="00FE79B8" w:rsidRPr="00FE79B8" w:rsidRDefault="00FE79B8" w:rsidP="00FE79B8">
            <w:pPr>
              <w:shd w:val="clear" w:color="auto" w:fill="F8F9FA"/>
              <w:spacing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FE79B8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沒有謝謝</w:t>
            </w:r>
          </w:p>
          <w:p w14:paraId="6406340F" w14:textId="33BEBF70" w:rsidR="00453873" w:rsidRPr="00471519" w:rsidRDefault="00453873" w:rsidP="0080524F">
            <w:p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</w:p>
        </w:tc>
      </w:tr>
    </w:tbl>
    <w:p w14:paraId="60269168" w14:textId="77777777" w:rsidR="00926F98" w:rsidRPr="00471519" w:rsidRDefault="00926F98">
      <w:pPr>
        <w:rPr>
          <w:rFonts w:asciiTheme="minorEastAsia" w:hAnsiTheme="minorEastAsia"/>
        </w:rPr>
      </w:pPr>
    </w:p>
    <w:p w14:paraId="42A51F51" w14:textId="77777777" w:rsidR="00CF4139" w:rsidRDefault="00210BDF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52AFA0D6" wp14:editId="231C6633">
            <wp:extent cx="6318885" cy="4343400"/>
            <wp:effectExtent l="0" t="0" r="5715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AF4CC7" w14:textId="77777777" w:rsidR="00210BDF" w:rsidRDefault="00210BDF">
      <w:pPr>
        <w:rPr>
          <w:rFonts w:asciiTheme="minorEastAsia" w:hAnsiTheme="minorEastAsia"/>
        </w:rPr>
      </w:pPr>
    </w:p>
    <w:p w14:paraId="27FAD416" w14:textId="5CA727F5" w:rsidR="009E1BF7" w:rsidRDefault="009E1BF7">
      <w:pPr>
        <w:rPr>
          <w:rFonts w:asciiTheme="minorEastAsia" w:hAnsiTheme="minorEastAsia"/>
        </w:rPr>
      </w:pPr>
    </w:p>
    <w:p w14:paraId="13B4C549" w14:textId="19014ED9" w:rsidR="009E1BF7" w:rsidRPr="00471519" w:rsidRDefault="009E1BF7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623A9FB0" wp14:editId="5E6E75E9">
            <wp:extent cx="5958840" cy="3691255"/>
            <wp:effectExtent l="0" t="0" r="3810" b="444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E1BF7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C458" w14:textId="77777777" w:rsidR="00746E53" w:rsidRDefault="00746E53" w:rsidP="00FA6169">
      <w:pPr>
        <w:spacing w:line="240" w:lineRule="auto"/>
      </w:pPr>
      <w:r>
        <w:separator/>
      </w:r>
    </w:p>
  </w:endnote>
  <w:endnote w:type="continuationSeparator" w:id="0">
    <w:p w14:paraId="7D8AA9E2" w14:textId="77777777" w:rsidR="00746E53" w:rsidRDefault="00746E53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38661" w14:textId="77777777" w:rsidR="00746E53" w:rsidRDefault="00746E53" w:rsidP="00FA6169">
      <w:pPr>
        <w:spacing w:line="240" w:lineRule="auto"/>
      </w:pPr>
      <w:r>
        <w:separator/>
      </w:r>
    </w:p>
  </w:footnote>
  <w:footnote w:type="continuationSeparator" w:id="0">
    <w:p w14:paraId="5E686ED2" w14:textId="77777777" w:rsidR="00746E53" w:rsidRDefault="00746E53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6778A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F1465"/>
    <w:rsid w:val="001F4F1D"/>
    <w:rsid w:val="001F77CE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4E31"/>
    <w:rsid w:val="00265C4B"/>
    <w:rsid w:val="0028587A"/>
    <w:rsid w:val="0028669D"/>
    <w:rsid w:val="0029227E"/>
    <w:rsid w:val="002B0B0D"/>
    <w:rsid w:val="002B16D2"/>
    <w:rsid w:val="002D04B1"/>
    <w:rsid w:val="002D6A5B"/>
    <w:rsid w:val="002E22F9"/>
    <w:rsid w:val="002F2E47"/>
    <w:rsid w:val="002F76EC"/>
    <w:rsid w:val="0031058C"/>
    <w:rsid w:val="003172F1"/>
    <w:rsid w:val="003336D9"/>
    <w:rsid w:val="003347D4"/>
    <w:rsid w:val="0035680E"/>
    <w:rsid w:val="00363B7A"/>
    <w:rsid w:val="00370B82"/>
    <w:rsid w:val="003C7885"/>
    <w:rsid w:val="003D6778"/>
    <w:rsid w:val="003F48C4"/>
    <w:rsid w:val="003F494F"/>
    <w:rsid w:val="0041124D"/>
    <w:rsid w:val="00413009"/>
    <w:rsid w:val="0042529D"/>
    <w:rsid w:val="00443E2E"/>
    <w:rsid w:val="00446DEA"/>
    <w:rsid w:val="00453873"/>
    <w:rsid w:val="00460D2C"/>
    <w:rsid w:val="00471519"/>
    <w:rsid w:val="00472B81"/>
    <w:rsid w:val="00483FCE"/>
    <w:rsid w:val="004848A0"/>
    <w:rsid w:val="00485653"/>
    <w:rsid w:val="00497531"/>
    <w:rsid w:val="004B031B"/>
    <w:rsid w:val="004B0A2F"/>
    <w:rsid w:val="004B37E7"/>
    <w:rsid w:val="004B7236"/>
    <w:rsid w:val="004C4704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26363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F6F5F"/>
    <w:rsid w:val="005F7474"/>
    <w:rsid w:val="00603BE1"/>
    <w:rsid w:val="006054BB"/>
    <w:rsid w:val="0062374B"/>
    <w:rsid w:val="00627B8F"/>
    <w:rsid w:val="00634A09"/>
    <w:rsid w:val="00640A20"/>
    <w:rsid w:val="0065159E"/>
    <w:rsid w:val="00655FF3"/>
    <w:rsid w:val="00662C10"/>
    <w:rsid w:val="00664D49"/>
    <w:rsid w:val="00682CD4"/>
    <w:rsid w:val="00695909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46E53"/>
    <w:rsid w:val="0076383F"/>
    <w:rsid w:val="00775A95"/>
    <w:rsid w:val="007838AF"/>
    <w:rsid w:val="0078446D"/>
    <w:rsid w:val="00786DE7"/>
    <w:rsid w:val="007920C7"/>
    <w:rsid w:val="00792203"/>
    <w:rsid w:val="007A31D1"/>
    <w:rsid w:val="007A669E"/>
    <w:rsid w:val="007C5C7A"/>
    <w:rsid w:val="007C6EBA"/>
    <w:rsid w:val="007C7FBC"/>
    <w:rsid w:val="007F0924"/>
    <w:rsid w:val="007F1043"/>
    <w:rsid w:val="00801FFB"/>
    <w:rsid w:val="0080524F"/>
    <w:rsid w:val="00810155"/>
    <w:rsid w:val="00822C2F"/>
    <w:rsid w:val="00842C2F"/>
    <w:rsid w:val="00847933"/>
    <w:rsid w:val="008541A1"/>
    <w:rsid w:val="0085626C"/>
    <w:rsid w:val="00856B40"/>
    <w:rsid w:val="00865CCD"/>
    <w:rsid w:val="008851CF"/>
    <w:rsid w:val="008874EC"/>
    <w:rsid w:val="008874F4"/>
    <w:rsid w:val="00895B02"/>
    <w:rsid w:val="00897142"/>
    <w:rsid w:val="008A2246"/>
    <w:rsid w:val="008B38D1"/>
    <w:rsid w:val="008B5E3C"/>
    <w:rsid w:val="008E3991"/>
    <w:rsid w:val="008E4F4F"/>
    <w:rsid w:val="0091157D"/>
    <w:rsid w:val="0091748E"/>
    <w:rsid w:val="00926F98"/>
    <w:rsid w:val="00936F6F"/>
    <w:rsid w:val="009418E8"/>
    <w:rsid w:val="009654A0"/>
    <w:rsid w:val="00966BE0"/>
    <w:rsid w:val="00993FFD"/>
    <w:rsid w:val="00997482"/>
    <w:rsid w:val="00997811"/>
    <w:rsid w:val="009A0B6A"/>
    <w:rsid w:val="009A43B1"/>
    <w:rsid w:val="009E1BF7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32FE"/>
    <w:rsid w:val="00A5768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F619D"/>
    <w:rsid w:val="00C02B68"/>
    <w:rsid w:val="00C15518"/>
    <w:rsid w:val="00C236E5"/>
    <w:rsid w:val="00C2546A"/>
    <w:rsid w:val="00C378E1"/>
    <w:rsid w:val="00C44212"/>
    <w:rsid w:val="00C469E5"/>
    <w:rsid w:val="00C55196"/>
    <w:rsid w:val="00C55847"/>
    <w:rsid w:val="00C63D97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11872"/>
    <w:rsid w:val="00D11EBE"/>
    <w:rsid w:val="00D1217C"/>
    <w:rsid w:val="00D2242B"/>
    <w:rsid w:val="00D26EAE"/>
    <w:rsid w:val="00D32ECE"/>
    <w:rsid w:val="00D35C57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72A8B"/>
    <w:rsid w:val="00F91048"/>
    <w:rsid w:val="00FA12E2"/>
    <w:rsid w:val="00FA2F30"/>
    <w:rsid w:val="00FA483A"/>
    <w:rsid w:val="00FA6169"/>
    <w:rsid w:val="00FB2405"/>
    <w:rsid w:val="00FB2DF9"/>
    <w:rsid w:val="00FC2182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3B07F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  <w:style w:type="paragraph" w:styleId="af6">
    <w:name w:val="Balloon Text"/>
    <w:basedOn w:val="a"/>
    <w:link w:val="af7"/>
    <w:uiPriority w:val="99"/>
    <w:semiHidden/>
    <w:unhideWhenUsed/>
    <w:rsid w:val="005263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26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0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6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6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2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0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5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8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113/3/28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 algn="ctr">
              <a:defRPr/>
            </a:pPr>
            <a:r>
              <a:rPr lang="en-US" altLang="zh-TW" sz="1400">
                <a:effectLst/>
              </a:rPr>
              <a:t> </a:t>
            </a:r>
            <a:r>
              <a:rPr lang="zh-TW" altLang="zh-TW" sz="1400" b="1">
                <a:effectLst/>
              </a:rPr>
              <a:t>「</a:t>
            </a:r>
            <a:r>
              <a:rPr lang="zh-TW" altLang="zh-TW" sz="1400">
                <a:effectLst/>
              </a:rPr>
              <a:t> </a:t>
            </a:r>
            <a:r>
              <a:rPr lang="en-US" altLang="zh-TW" sz="1400">
                <a:effectLst/>
              </a:rPr>
              <a:t>Unwrapping Birthday Traditions! </a:t>
            </a:r>
            <a:r>
              <a:rPr lang="zh-TW" altLang="zh-TW" sz="1400">
                <a:effectLst/>
              </a:rPr>
              <a:t>開箱生日文化冷知識</a:t>
            </a:r>
            <a:r>
              <a:rPr lang="zh-TW" altLang="zh-TW" sz="1400" b="1">
                <a:effectLst/>
              </a:rPr>
              <a:t>」</a:t>
            </a:r>
            <a:endParaRPr lang="en-US" altLang="zh-TW" sz="1400" b="1">
              <a:effectLst/>
            </a:endParaRPr>
          </a:p>
          <a:p>
            <a:pPr algn="ctr">
              <a:defRPr/>
            </a:pPr>
            <a:r>
              <a:rPr lang="zh-TW" altLang="en-US" sz="1400" b="1">
                <a:effectLst/>
              </a:rPr>
              <a:t>各學院參加情況一覽表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14149157644109681"/>
          <c:y val="1.009117281392457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0C-4A22-9656-6BCEFDD4CE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0C-4A22-9656-6BCEFDD4CE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0C-4A22-9656-6BCEFDD4CE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0C-4A22-9656-6BCEFDD4CE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0C-4A22-9656-6BCEFDD4CE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20C-4A22-9656-6BCEFDD4CE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20C-4A22-9656-6BCEFDD4CE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20C-4A22-9656-6BCEFDD4CE4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20C-4A22-9656-6BCEFDD4CE4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20C-4A22-9656-6BCEFDD4CE4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20C-4A22-9656-6BCEFDD4CE4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C20C-4A22-9656-6BCEFDD4CE4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FA8-472C-A51A-1A83A4D6111A}"/>
              </c:ext>
            </c:extLst>
          </c:dPt>
          <c:dLbls>
            <c:dLbl>
              <c:idx val="0"/>
              <c:layout>
                <c:manualLayout>
                  <c:x val="7.4634392334846117E-2"/>
                  <c:y val="1.85528756957328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0C-4A22-9656-6BCEFDD4CE45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20C-4A22-9656-6BCEFDD4CE45}"/>
                </c:ext>
              </c:extLst>
            </c:dLbl>
            <c:dLbl>
              <c:idx val="2"/>
              <c:layout>
                <c:manualLayout>
                  <c:x val="6.8539170224569318E-2"/>
                  <c:y val="6.6060714556955155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73642501802138E-2"/>
                      <c:h val="9.977091679329556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20C-4A22-9656-6BCEFDD4CE45}"/>
                </c:ext>
              </c:extLst>
            </c:dLbl>
            <c:dLbl>
              <c:idx val="3"/>
              <c:layout>
                <c:manualLayout>
                  <c:x val="7.8384082001808866E-2"/>
                  <c:y val="0.1111111111111111"/>
                </c:manualLayout>
              </c:layout>
              <c:tx>
                <c:rich>
                  <a:bodyPr/>
                  <a:lstStyle/>
                  <a:p>
                    <a:fld id="{36919D52-BB66-49AD-9A02-6BD020D55A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20C-4A22-9656-6BCEFDD4CE45}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C20C-4A22-9656-6BCEFDD4CE45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C20C-4A22-9656-6BCEFDD4CE45}"/>
                </c:ext>
              </c:extLst>
            </c:dLbl>
            <c:dLbl>
              <c:idx val="6"/>
              <c:layout>
                <c:manualLayout>
                  <c:x val="3.9970817636339251E-2"/>
                  <c:y val="-1.18639775291246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20C-4A22-9656-6BCEFDD4CE45}"/>
                </c:ext>
              </c:extLst>
            </c:dLbl>
            <c:dLbl>
              <c:idx val="7"/>
              <c:layout>
                <c:manualLayout>
                  <c:x val="-0.11901159858799798"/>
                  <c:y val="1.1337737506214465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20C-4A22-9656-6BCEFDD4CE45}"/>
                </c:ext>
              </c:extLst>
            </c:dLbl>
            <c:dLbl>
              <c:idx val="9"/>
              <c:layout>
                <c:manualLayout>
                  <c:x val="-8.4413626771178793E-2"/>
                  <c:y val="-8.7719298245614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20C-4A22-9656-6BCEFDD4CE45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C20C-4A22-9656-6BCEFDD4CE4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工作表1!$A$2:$A$14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教育學院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法學院</c:v>
                </c:pt>
              </c:strCache>
            </c:strRef>
          </c:cat>
          <c:val>
            <c:numRef>
              <c:f>工作表1!$B$2:$B$14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7</c:v>
                </c:pt>
                <c:pt idx="5">
                  <c:v>7</c:v>
                </c:pt>
                <c:pt idx="6">
                  <c:v>3</c:v>
                </c:pt>
                <c:pt idx="7">
                  <c:v>1</c:v>
                </c:pt>
                <c:pt idx="9">
                  <c:v>5</c:v>
                </c:pt>
                <c:pt idx="10">
                  <c:v>17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20C-4A22-9656-6BCEFDD4C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113/3/28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>
              <a:defRPr sz="1400"/>
            </a:pPr>
            <a:r>
              <a:rPr lang="en-US" altLang="zh-TW" sz="1400">
                <a:effectLst/>
              </a:rPr>
              <a:t> </a:t>
            </a:r>
            <a:r>
              <a:rPr lang="zh-TW" altLang="zh-TW" sz="1400" b="1">
                <a:effectLst/>
              </a:rPr>
              <a:t>「</a:t>
            </a:r>
            <a:r>
              <a:rPr lang="zh-TW" altLang="zh-TW" sz="1400">
                <a:effectLst/>
              </a:rPr>
              <a:t> </a:t>
            </a:r>
            <a:r>
              <a:rPr lang="en-US" altLang="zh-TW" sz="1400">
                <a:effectLst/>
              </a:rPr>
              <a:t>Unwrapping Birthday Traditions! </a:t>
            </a:r>
            <a:r>
              <a:rPr lang="zh-TW" altLang="zh-TW" sz="1400">
                <a:effectLst/>
              </a:rPr>
              <a:t>開箱生日文化冷知識</a:t>
            </a:r>
            <a:r>
              <a:rPr lang="zh-TW" altLang="zh-TW" sz="1400" b="1">
                <a:effectLst/>
              </a:rPr>
              <a:t>」</a:t>
            </a:r>
            <a:endParaRPr lang="zh-TW" altLang="zh-TW" sz="1400">
              <a:effectLst/>
            </a:endParaRPr>
          </a:p>
          <a:p>
            <a:pPr>
              <a:defRPr sz="1400"/>
            </a:pPr>
            <a:r>
              <a:rPr lang="zh-TW" sz="1400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112/03/29外語教學與數位學習資源中心
 「0329 交通工具大巡禮 The Interesting Transport around the World」
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A7-4E80-A85E-E0E8C5C142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A7-4E80-A85E-E0E8C5C142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A7-4E80-A85E-E0E8C5C142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A7-4E80-A85E-E0E8C5C142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A7-4E80-A85E-E0E8C5C142F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E6A7-4E80-A85E-E0E8C5C142F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24</c:v>
                </c:pt>
                <c:pt idx="1">
                  <c:v>7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A7-4E80-A85E-E0E8C5C14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8A6D-BB4B-432E-A8D2-72EE8121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4</cp:revision>
  <cp:lastPrinted>2024-03-29T02:34:00Z</cp:lastPrinted>
  <dcterms:created xsi:type="dcterms:W3CDTF">2024-03-29T02:33:00Z</dcterms:created>
  <dcterms:modified xsi:type="dcterms:W3CDTF">2024-03-29T07:32:00Z</dcterms:modified>
</cp:coreProperties>
</file>